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16F" w:rsidRPr="00A04CD1" w:rsidRDefault="001F416F" w:rsidP="001F416F">
      <w:pPr>
        <w:pStyle w:val="Hemstlrubrik"/>
      </w:pPr>
      <w:r w:rsidRPr="00A04CD1">
        <w:t>Förslag till riksdagsbeslut</w:t>
      </w:r>
    </w:p>
    <w:p w:rsidR="007A3F72" w:rsidRPr="00A04CD1" w:rsidRDefault="007A3F72">
      <w:pPr>
        <w:pStyle w:val="Hemstlatt"/>
        <w:ind w:left="0"/>
      </w:pPr>
      <w:r w:rsidRPr="00A04CD1">
        <w:t>Riksdagen tillkännager för regeringen som sin mening vad som anförs i motionen om att ratificera ILO:s konvention 94 om sociala villkor vid offentlig upphandling.</w:t>
      </w:r>
    </w:p>
    <w:p w:rsidR="004D7823" w:rsidRPr="00A04CD1" w:rsidRDefault="004D7823" w:rsidP="00E22893">
      <w:pPr>
        <w:pStyle w:val="Rubrik1"/>
      </w:pPr>
      <w:r w:rsidRPr="00A04CD1">
        <w:t>Motivering</w:t>
      </w:r>
    </w:p>
    <w:p w:rsidR="001F416F" w:rsidRPr="00A04CD1" w:rsidRDefault="001F416F" w:rsidP="001F416F">
      <w:r w:rsidRPr="00A04CD1">
        <w:t>ILO (International Labour Organisation) är ett FN-organ med uppdrag att åstadkomma internationella regler på arbetsmarknaden för att förhindra att arbetare utnyttjas och exploateras. Det är ett trepartsorgan där de 177 me</w:t>
      </w:r>
      <w:r w:rsidRPr="00A04CD1">
        <w:t>d</w:t>
      </w:r>
      <w:r w:rsidRPr="00A04CD1">
        <w:t>lemsländerna har representanter från både regering, arbetsgivar-, och arbet</w:t>
      </w:r>
      <w:r w:rsidRPr="00A04CD1">
        <w:t>s</w:t>
      </w:r>
      <w:r w:rsidRPr="00A04CD1">
        <w:t>tagarorganisationer. Syftet är att samla dessa tre parter i ett gemensamt arbete för social rättvisa och bättre levnadsförhållanden i alla länder.</w:t>
      </w:r>
    </w:p>
    <w:p w:rsidR="001F416F" w:rsidRPr="00A04CD1" w:rsidRDefault="001F416F" w:rsidP="001F416F">
      <w:pPr>
        <w:pStyle w:val="Normaltindrag"/>
      </w:pPr>
      <w:r w:rsidRPr="00A04CD1">
        <w:t>I ILO fastställer man, genom att ta fram konventioner och rekommend</w:t>
      </w:r>
      <w:r w:rsidRPr="00A04CD1">
        <w:t>a</w:t>
      </w:r>
      <w:r w:rsidRPr="00A04CD1">
        <w:t>tioner, globala normer för rättigheter i arbetslivet. Sedan är det meningen a</w:t>
      </w:r>
      <w:r w:rsidR="00470D04" w:rsidRPr="00A04CD1">
        <w:t>tt staterna ska ratificera, d</w:t>
      </w:r>
      <w:r w:rsidRPr="00A04CD1">
        <w:t>vs</w:t>
      </w:r>
      <w:r w:rsidR="00470D04" w:rsidRPr="00A04CD1">
        <w:t>.</w:t>
      </w:r>
      <w:r w:rsidRPr="00A04CD1">
        <w:t xml:space="preserve"> skriva under dessa. Att ratificera en konvention </w:t>
      </w:r>
      <w:r w:rsidRPr="00A04CD1">
        <w:rPr>
          <w:spacing w:val="-2"/>
        </w:rPr>
        <w:t xml:space="preserve">medför en tvåfaldig förpliktelse för medlemslandet, dels förpliktelsen att </w:t>
      </w:r>
      <w:r w:rsidRPr="00A04CD1">
        <w:t>ti</w:t>
      </w:r>
      <w:r w:rsidRPr="00A04CD1">
        <w:t>l</w:t>
      </w:r>
      <w:r w:rsidRPr="00A04CD1">
        <w:t>lämpa konventionens bestämmelser, dels att godta åtgärder för internationell övervakning.</w:t>
      </w:r>
    </w:p>
    <w:p w:rsidR="001F416F" w:rsidRPr="00A04CD1" w:rsidRDefault="001F416F" w:rsidP="001F416F">
      <w:pPr>
        <w:pStyle w:val="Normaltindrag"/>
      </w:pPr>
      <w:r w:rsidRPr="00A04CD1">
        <w:t>En av dessa konventioner som Sverige fortfar</w:t>
      </w:r>
      <w:r w:rsidR="00B60582" w:rsidRPr="00A04CD1">
        <w:t>ande inte har ratificerat är nr </w:t>
      </w:r>
      <w:r w:rsidRPr="00A04CD1">
        <w:t>94, om sociala villkor vid offentlig upphandling. Konventionen har till syfte att motverka social dumpning vid offentlig upphandling och den har ratific</w:t>
      </w:r>
      <w:r w:rsidRPr="00A04CD1">
        <w:t>e</w:t>
      </w:r>
      <w:r w:rsidRPr="00A04CD1">
        <w:t>rats av över 60 stater, däribland flera medlemsstater i EU. Danmark, Finland, Belgien, Cypern, Frankrike, Italien, Nederländerna, Spanien och Österrike tillhör denna grupp. Dessutom har Norge ratificerat konventionen. Sverige borde i likhet med dessa länder ratificera ILO:s konvention 94, om sociala villkor vid offentlig upphandling.</w:t>
      </w:r>
    </w:p>
    <w:p w:rsidR="001F416F" w:rsidRPr="00A04CD1" w:rsidRDefault="001F416F" w:rsidP="001F416F">
      <w:pPr>
        <w:pStyle w:val="Normaltindrag"/>
      </w:pPr>
      <w:r w:rsidRPr="00A04CD1">
        <w:lastRenderedPageBreak/>
        <w:t>När myndigheter, kommuner och andra offentliga arbetsgivare upphandlar tjänster borde det vara en självklarhet att man anlitar seriösa företag som följer spelreglerna på svensk arbetsmarknad. Risken är annars stor att skatt</w:t>
      </w:r>
      <w:r w:rsidRPr="00A04CD1">
        <w:t>e</w:t>
      </w:r>
      <w:r w:rsidRPr="00A04CD1">
        <w:t>medel används för att sprida en dålig arbetsmiljö och slå ut seriösa företag som satsar på en god arbetsmiljö och som följer kollektivavtal, arbetsmiljö-, arbetstids- och arbetsrättslagar. Det kan inte vara skattebetalarnas avsikt. För de företag som vill arbeta under sunda konkurrensförhållanden är det inte heller uppmuntrande om oseriösa företag kan vinna en upphandling enbart på grund av att man har ett lågt pris. Ett pris som arbetstagarna riskerar få betala genom en dålig arbetsmiljö som leder till ökad risk för skador, sjukdomar och ohälsa.</w:t>
      </w:r>
    </w:p>
    <w:p w:rsidR="001F416F" w:rsidRPr="00A04CD1" w:rsidRDefault="001F416F" w:rsidP="001F416F">
      <w:pPr>
        <w:pStyle w:val="Normaltindrag"/>
      </w:pPr>
      <w:r w:rsidRPr="00A04CD1">
        <w:t>Vi behöver ge en tydlig signal att skattemedel inte får användas för social dump</w:t>
      </w:r>
      <w:r w:rsidR="00470D04" w:rsidRPr="00A04CD1">
        <w:t>n</w:t>
      </w:r>
      <w:r w:rsidRPr="00A04CD1">
        <w:t>ing eller osunda konkurrensförhållanden</w:t>
      </w:r>
      <w:r w:rsidR="00470D04" w:rsidRPr="00A04CD1">
        <w:t>,</w:t>
      </w:r>
      <w:r w:rsidRPr="00A04CD1">
        <w:t xml:space="preserve"> och därför bör Sverige ratif</w:t>
      </w:r>
      <w:r w:rsidRPr="00A04CD1">
        <w:t>i</w:t>
      </w:r>
      <w:r w:rsidRPr="00A04CD1">
        <w:t>cera ILO:s konvention 94 om sociala villkor vid offentlig upphandling.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4CD1">
        <w:trPr>
          <w:cantSplit/>
        </w:trPr>
        <w:tc>
          <w:tcPr>
            <w:tcW w:w="3046" w:type="dxa"/>
          </w:tcPr>
          <w:p w:rsidR="007A3F72" w:rsidRPr="00A04CD1" w:rsidRDefault="007A3F72">
            <w:pPr>
              <w:pStyle w:val="UnderskriftDatum"/>
              <w:spacing w:before="240"/>
            </w:pPr>
            <w:r w:rsidRPr="00A04CD1">
              <w:t>Stockholm den 21 september 2007</w:t>
            </w:r>
          </w:p>
        </w:tc>
        <w:tc>
          <w:tcPr>
            <w:tcW w:w="3047" w:type="dxa"/>
          </w:tcPr>
          <w:p w:rsidR="007A3F72" w:rsidRPr="00A04CD1" w:rsidRDefault="007A3F72">
            <w:pPr>
              <w:pStyle w:val="Underskrifter"/>
              <w:spacing w:before="240"/>
            </w:pPr>
          </w:p>
        </w:tc>
      </w:tr>
      <w:tr w:rsidR="00000000" w:rsidRPr="00A04CD1">
        <w:trPr>
          <w:cantSplit/>
        </w:trPr>
        <w:tc>
          <w:tcPr>
            <w:tcW w:w="3046" w:type="dxa"/>
          </w:tcPr>
          <w:p w:rsidR="007A3F72" w:rsidRPr="00A04CD1" w:rsidRDefault="007A3F72">
            <w:pPr>
              <w:pStyle w:val="Underskrifter"/>
            </w:pPr>
            <w:r w:rsidRPr="00A04CD1">
              <w:t>Eva-Lena Jansson (s)</w:t>
            </w:r>
          </w:p>
        </w:tc>
        <w:tc>
          <w:tcPr>
            <w:tcW w:w="3046" w:type="dxa"/>
          </w:tcPr>
          <w:p w:rsidR="007A3F72" w:rsidRPr="00A04CD1" w:rsidRDefault="007A3F72">
            <w:pPr>
              <w:pStyle w:val="Underskrifter"/>
            </w:pPr>
            <w:r w:rsidRPr="00A04CD1">
              <w:t>Lennart Axelsson (s)</w:t>
            </w:r>
          </w:p>
        </w:tc>
      </w:tr>
    </w:tbl>
    <w:p w:rsidR="001F416F" w:rsidRPr="00A04CD1" w:rsidRDefault="001F416F" w:rsidP="00470D04">
      <w:pPr>
        <w:pStyle w:val="Normaltindrag"/>
      </w:pPr>
    </w:p>
    <w:sectPr w:rsidR="001F416F" w:rsidRPr="00A04CD1" w:rsidSect="00470D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F72" w:rsidRPr="00A04CD1" w:rsidRDefault="007A3F72">
      <w:r w:rsidRPr="00A04CD1">
        <w:separator/>
      </w:r>
    </w:p>
  </w:endnote>
  <w:endnote w:type="continuationSeparator" w:id="0">
    <w:p w:rsidR="007A3F72" w:rsidRPr="00A04CD1" w:rsidRDefault="007A3F72">
      <w:r w:rsidRPr="00A04C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FC8" w:rsidRPr="00A04CD1" w:rsidRDefault="00A04CD1" w:rsidP="00470D04">
    <w:pPr>
      <w:pStyle w:val="Sidfot"/>
    </w:pPr>
    <w:r w:rsidRPr="00A04C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30067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04" w:rsidRDefault="007A3F72">
                          <w:pPr>
                            <w:pStyle w:val="NormalS5sidnrV"/>
                          </w:pPr>
                          <w:r>
                            <w:fldChar w:fldCharType="begin"/>
                          </w:r>
                          <w:r w:rsidR="00470D0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0D04" w:rsidRDefault="007A3F72">
                    <w:pPr>
                      <w:pStyle w:val="NormalS5sidnrV"/>
                    </w:pPr>
                    <w:r>
                      <w:fldChar w:fldCharType="begin"/>
                    </w:r>
                    <w:r w:rsidR="00470D0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FC8" w:rsidRPr="00A04CD1" w:rsidRDefault="00A04CD1" w:rsidP="00470D04">
    <w:pPr>
      <w:pStyle w:val="Sidfot"/>
    </w:pPr>
    <w:r w:rsidRPr="00A04C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6949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04" w:rsidRDefault="007A3F72">
                          <w:pPr>
                            <w:pStyle w:val="NormalS5sidnrH"/>
                            <w:ind w:right="0"/>
                          </w:pPr>
                          <w:r>
                            <w:fldChar w:fldCharType="begin"/>
                          </w:r>
                          <w:r w:rsidR="00470D04">
                            <w:instrText xml:space="preserve"> PAGE *\charformat</w:instrText>
                          </w:r>
                          <w:r>
                            <w:fldChar w:fldCharType="separate"/>
                          </w:r>
                          <w:r w:rsidR="00470D0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0D04" w:rsidRDefault="007A3F72">
                    <w:pPr>
                      <w:pStyle w:val="NormalS5sidnrH"/>
                      <w:ind w:right="0"/>
                    </w:pPr>
                    <w:r>
                      <w:fldChar w:fldCharType="begin"/>
                    </w:r>
                    <w:r w:rsidR="00470D04">
                      <w:instrText xml:space="preserve"> PAGE *\charformat</w:instrText>
                    </w:r>
                    <w:r>
                      <w:fldChar w:fldCharType="separate"/>
                    </w:r>
                    <w:r w:rsidR="00470D0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FC8" w:rsidRPr="00A04CD1" w:rsidRDefault="00A04CD1" w:rsidP="00470D04">
    <w:pPr>
      <w:pStyle w:val="Sidfot"/>
    </w:pPr>
    <w:r w:rsidRPr="00A04C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201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04" w:rsidRDefault="007A3F72">
                          <w:pPr>
                            <w:pStyle w:val="NormalS5sidnrH"/>
                            <w:ind w:right="0"/>
                          </w:pPr>
                          <w:r>
                            <w:fldChar w:fldCharType="begin"/>
                          </w:r>
                          <w:r w:rsidR="00470D0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0D04" w:rsidRDefault="007A3F72">
                    <w:pPr>
                      <w:pStyle w:val="NormalS5sidnrH"/>
                      <w:ind w:right="0"/>
                    </w:pPr>
                    <w:r>
                      <w:fldChar w:fldCharType="begin"/>
                    </w:r>
                    <w:r w:rsidR="00470D0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F72" w:rsidRPr="00A04CD1" w:rsidRDefault="007A3F72">
      <w:r w:rsidRPr="00A04CD1">
        <w:separator/>
      </w:r>
    </w:p>
  </w:footnote>
  <w:footnote w:type="continuationSeparator" w:id="0">
    <w:p w:rsidR="007A3F72" w:rsidRPr="00A04CD1" w:rsidRDefault="007A3F72">
      <w:r w:rsidRPr="00A04C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FC8" w:rsidRPr="00A04CD1" w:rsidRDefault="00A04CD1" w:rsidP="00470D04">
    <w:pPr>
      <w:pStyle w:val="Sidhuvud"/>
    </w:pPr>
    <w:r w:rsidRPr="00A04C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1103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04" w:rsidRDefault="007A3F72">
                          <w:pPr>
                            <w:pStyle w:val="KantRubrikS5V"/>
                          </w:pPr>
                          <w:r>
                            <w:fldChar w:fldCharType="begin"/>
                          </w:r>
                          <w:r w:rsidR="00470D04">
                            <w:instrText xml:space="preserve"> DOCPROPERTY "YearUser" *\charformat </w:instrText>
                          </w:r>
                          <w:r>
                            <w:fldChar w:fldCharType="separate"/>
                          </w:r>
                          <w:r w:rsidR="00931E33">
                            <w:t>2007/08</w:t>
                          </w:r>
                          <w:r>
                            <w:fldChar w:fldCharType="end"/>
                          </w:r>
                          <w:r w:rsidR="00470D04">
                            <w:t>:</w:t>
                          </w:r>
                          <w:r>
                            <w:fldChar w:fldCharType="begin"/>
                          </w:r>
                          <w:r w:rsidR="00470D04">
                            <w:instrText xml:space="preserve"> DOCPROPERTY "Motionsnummer" *\charformat </w:instrText>
                          </w:r>
                          <w:r>
                            <w:fldChar w:fldCharType="separate"/>
                          </w:r>
                          <w:r w:rsidR="00931E33">
                            <w:t>Fi205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0D04" w:rsidRDefault="007A3F72">
                    <w:pPr>
                      <w:pStyle w:val="KantRubrikS5V"/>
                    </w:pPr>
                    <w:r>
                      <w:fldChar w:fldCharType="begin"/>
                    </w:r>
                    <w:r w:rsidR="00470D04">
                      <w:instrText xml:space="preserve"> DOCPROPERTY "YearUser" *\charformat </w:instrText>
                    </w:r>
                    <w:r>
                      <w:fldChar w:fldCharType="separate"/>
                    </w:r>
                    <w:r w:rsidR="00931E33">
                      <w:t>2007/08</w:t>
                    </w:r>
                    <w:r>
                      <w:fldChar w:fldCharType="end"/>
                    </w:r>
                    <w:r w:rsidR="00470D04">
                      <w:t>:</w:t>
                    </w:r>
                    <w:r>
                      <w:fldChar w:fldCharType="begin"/>
                    </w:r>
                    <w:r w:rsidR="00470D04">
                      <w:instrText xml:space="preserve"> DOCPROPERTY "Motionsnummer" *\charformat </w:instrText>
                    </w:r>
                    <w:r>
                      <w:fldChar w:fldCharType="separate"/>
                    </w:r>
                    <w:r w:rsidR="00931E33">
                      <w:t>Fi205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FC8" w:rsidRPr="00A04CD1" w:rsidRDefault="00A04CD1" w:rsidP="00470D04">
    <w:pPr>
      <w:pStyle w:val="Sidhuvud"/>
    </w:pPr>
    <w:r w:rsidRPr="00A04C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66035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04" w:rsidRDefault="007A3F72">
                          <w:pPr>
                            <w:pStyle w:val="KantRubrikS5H"/>
                            <w:ind w:right="0"/>
                          </w:pPr>
                          <w:r>
                            <w:fldChar w:fldCharType="begin"/>
                          </w:r>
                          <w:r w:rsidR="00470D04">
                            <w:instrText xml:space="preserve"> DOCPROPERTY "YearUser" *\charformat </w:instrText>
                          </w:r>
                          <w:r>
                            <w:fldChar w:fldCharType="separate"/>
                          </w:r>
                          <w:r w:rsidR="00931E33">
                            <w:t>2007/08</w:t>
                          </w:r>
                          <w:r>
                            <w:fldChar w:fldCharType="end"/>
                          </w:r>
                          <w:r w:rsidR="00470D04">
                            <w:t>:</w:t>
                          </w:r>
                          <w:r>
                            <w:fldChar w:fldCharType="begin"/>
                          </w:r>
                          <w:r w:rsidR="00470D04">
                            <w:instrText xml:space="preserve"> DOCPROPERTY "Motionsnummer" *\charformat </w:instrText>
                          </w:r>
                          <w:r>
                            <w:fldChar w:fldCharType="separate"/>
                          </w:r>
                          <w:r w:rsidR="00931E33">
                            <w:t>Fi205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0D04" w:rsidRDefault="007A3F72">
                    <w:pPr>
                      <w:pStyle w:val="KantRubrikS5H"/>
                      <w:ind w:right="0"/>
                    </w:pPr>
                    <w:r>
                      <w:fldChar w:fldCharType="begin"/>
                    </w:r>
                    <w:r w:rsidR="00470D04">
                      <w:instrText xml:space="preserve"> DOCPROPERTY "YearUser" *\charformat </w:instrText>
                    </w:r>
                    <w:r>
                      <w:fldChar w:fldCharType="separate"/>
                    </w:r>
                    <w:r w:rsidR="00931E33">
                      <w:t>2007/08</w:t>
                    </w:r>
                    <w:r>
                      <w:fldChar w:fldCharType="end"/>
                    </w:r>
                    <w:r w:rsidR="00470D04">
                      <w:t>:</w:t>
                    </w:r>
                    <w:r>
                      <w:fldChar w:fldCharType="begin"/>
                    </w:r>
                    <w:r w:rsidR="00470D04">
                      <w:instrText xml:space="preserve"> DOCPROPERTY "Motionsnummer" *\charformat </w:instrText>
                    </w:r>
                    <w:r>
                      <w:fldChar w:fldCharType="separate"/>
                    </w:r>
                    <w:r w:rsidR="00931E33">
                      <w:t>Fi205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F72" w:rsidRPr="00A04CD1" w:rsidRDefault="007A3F72">
    <w:pPr>
      <w:pStyle w:val="FSHNormal"/>
      <w:tabs>
        <w:tab w:val="right" w:pos="5840"/>
      </w:tabs>
    </w:pPr>
    <w:r w:rsidRPr="00A04CD1">
      <w:br/>
    </w:r>
    <w:r w:rsidRPr="00A04CD1">
      <w:fldChar w:fldCharType="begin" w:fldLock="1"/>
    </w:r>
    <w:r w:rsidRPr="00A04CD1">
      <w:instrText xml:space="preserve"> DOCPROPERTY</w:instrText>
    </w:r>
    <w:r w:rsidRPr="00A04CD1">
      <w:rPr>
        <w:sz w:val="18"/>
      </w:rPr>
      <w:instrText xml:space="preserve"> "YearUser" *\charformat </w:instrText>
    </w:r>
    <w:r w:rsidRPr="00A04CD1">
      <w:fldChar w:fldCharType="separate"/>
    </w:r>
    <w:r w:rsidRPr="00A04CD1">
      <w:t>2007/08</w:t>
    </w:r>
    <w:r w:rsidRPr="00A04CD1">
      <w:fldChar w:fldCharType="end"/>
    </w:r>
    <w:r w:rsidRPr="00A04CD1">
      <w:t xml:space="preserve"> </w:t>
    </w:r>
    <w:r w:rsidRPr="00A04CD1">
      <w:tab/>
      <w:t xml:space="preserve">mnr: </w:t>
    </w:r>
    <w:r w:rsidRPr="00A04CD1">
      <w:fldChar w:fldCharType="begin" w:fldLock="1"/>
    </w:r>
    <w:r w:rsidRPr="00A04CD1">
      <w:instrText xml:space="preserve"> DOCPROPERTY</w:instrText>
    </w:r>
    <w:r w:rsidRPr="00A04CD1">
      <w:rPr>
        <w:sz w:val="18"/>
      </w:rPr>
      <w:instrText xml:space="preserve"> "Motionsnummer" *\charformat </w:instrText>
    </w:r>
    <w:r w:rsidRPr="00A04CD1">
      <w:fldChar w:fldCharType="separate"/>
    </w:r>
    <w:r w:rsidRPr="00A04CD1">
      <w:t>Fi205</w:t>
    </w:r>
    <w:r w:rsidRPr="00A04CD1">
      <w:fldChar w:fldCharType="end"/>
    </w:r>
    <w:r w:rsidRPr="00A04CD1">
      <w:br/>
    </w:r>
    <w:r w:rsidRPr="00A04CD1">
      <w:fldChar w:fldCharType="begin" w:fldLock="1"/>
    </w:r>
    <w:r w:rsidRPr="00A04CD1">
      <w:instrText xml:space="preserve"> DOCPROPERTY</w:instrText>
    </w:r>
    <w:r w:rsidRPr="00A04CD1">
      <w:rPr>
        <w:sz w:val="18"/>
      </w:rPr>
      <w:instrText xml:space="preserve"> "Samling" *\charformat </w:instrText>
    </w:r>
    <w:r w:rsidRPr="00A04CD1">
      <w:fldChar w:fldCharType="end"/>
    </w:r>
    <w:r w:rsidRPr="00A04CD1">
      <w:tab/>
      <w:t xml:space="preserve">pnr: </w:t>
    </w:r>
    <w:r w:rsidRPr="00A04CD1">
      <w:fldChar w:fldCharType="begin" w:fldLock="1"/>
    </w:r>
    <w:r w:rsidRPr="00A04CD1">
      <w:instrText xml:space="preserve"> DOCPROPERTY</w:instrText>
    </w:r>
    <w:r w:rsidRPr="00A04CD1">
      <w:rPr>
        <w:sz w:val="18"/>
      </w:rPr>
      <w:instrText xml:space="preserve"> "Partinummer" *\charformat </w:instrText>
    </w:r>
    <w:r w:rsidRPr="00A04CD1">
      <w:fldChar w:fldCharType="separate"/>
    </w:r>
    <w:r w:rsidRPr="00A04CD1">
      <w:t>s12032</w:t>
    </w:r>
    <w:r w:rsidRPr="00A04CD1">
      <w:fldChar w:fldCharType="end"/>
    </w:r>
  </w:p>
  <w:p w:rsidR="007A3F72" w:rsidRPr="00A04CD1" w:rsidRDefault="007A3F72">
    <w:pPr>
      <w:pStyle w:val="FSHRub1"/>
    </w:pPr>
    <w:r w:rsidRPr="00A04CD1">
      <w:t>Motion till riksdagen</w:t>
    </w:r>
    <w:r w:rsidRPr="00A04CD1">
      <w:br/>
    </w:r>
    <w:r w:rsidRPr="00A04CD1">
      <w:fldChar w:fldCharType="begin" w:fldLock="1"/>
    </w:r>
    <w:r w:rsidRPr="00A04CD1">
      <w:instrText xml:space="preserve"> DOCPROPERTY "YearUser" *\charformat </w:instrText>
    </w:r>
    <w:r w:rsidRPr="00A04CD1">
      <w:fldChar w:fldCharType="separate"/>
    </w:r>
    <w:r w:rsidRPr="00A04CD1">
      <w:t>2007/08</w:t>
    </w:r>
    <w:r w:rsidRPr="00A04CD1">
      <w:fldChar w:fldCharType="end"/>
    </w:r>
    <w:r w:rsidRPr="00A04CD1">
      <w:t>:</w:t>
    </w:r>
    <w:r w:rsidRPr="00A04CD1">
      <w:fldChar w:fldCharType="begin" w:fldLock="1"/>
    </w:r>
    <w:r w:rsidRPr="00A04CD1">
      <w:instrText xml:space="preserve"> DOCPROPERTY "Motionsnummer" *\charformat </w:instrText>
    </w:r>
    <w:r w:rsidRPr="00A04CD1">
      <w:fldChar w:fldCharType="separate"/>
    </w:r>
    <w:r w:rsidRPr="00A04CD1">
      <w:t>Fi205</w:t>
    </w:r>
    <w:r w:rsidRPr="00A04CD1">
      <w:fldChar w:fldCharType="end"/>
    </w:r>
  </w:p>
  <w:p w:rsidR="007A3F72" w:rsidRPr="00A04CD1" w:rsidRDefault="007A3F72">
    <w:pPr>
      <w:pStyle w:val="FSHNormalS5"/>
    </w:pPr>
    <w:r w:rsidRPr="00A04CD1">
      <w:fldChar w:fldCharType="begin" w:fldLock="1"/>
    </w:r>
    <w:r w:rsidRPr="00A04CD1">
      <w:instrText xml:space="preserve"> DOCPROPERTY "MotionarText" *\charformat </w:instrText>
    </w:r>
    <w:r w:rsidRPr="00A04CD1">
      <w:fldChar w:fldCharType="separate"/>
    </w:r>
    <w:r w:rsidRPr="00A04CD1">
      <w:t>av Eva-Lena Jansson och Lennart Axelsson (s)</w:t>
    </w:r>
    <w:r w:rsidRPr="00A04CD1">
      <w:fldChar w:fldCharType="end"/>
    </w:r>
    <w:r w:rsidRPr="00A04CD1">
      <w:br/>
    </w:r>
    <w:r w:rsidRPr="00A04CD1">
      <w:fldChar w:fldCharType="begin" w:fldLock="1"/>
    </w:r>
    <w:r w:rsidRPr="00A04CD1">
      <w:instrText xml:space="preserve"> DOCPROPERTY "SvarFrasKort" *\charformat </w:instrText>
    </w:r>
    <w:r w:rsidRPr="00A04CD1">
      <w:fldChar w:fldCharType="end"/>
    </w:r>
  </w:p>
  <w:p w:rsidR="007A3F72" w:rsidRPr="00A04CD1" w:rsidRDefault="007A3F72">
    <w:pPr>
      <w:pStyle w:val="FSHTitel"/>
    </w:pPr>
    <w:r w:rsidRPr="00A04CD1">
      <w:fldChar w:fldCharType="begin" w:fldLock="1"/>
    </w:r>
    <w:r w:rsidRPr="00A04CD1">
      <w:instrText xml:space="preserve"> DOCPROPERTY</w:instrText>
    </w:r>
    <w:r w:rsidRPr="00A04CD1">
      <w:rPr>
        <w:sz w:val="18"/>
      </w:rPr>
      <w:instrText xml:space="preserve"> "RubrikSvar" *\charformat </w:instrText>
    </w:r>
    <w:r w:rsidRPr="00A04CD1">
      <w:fldChar w:fldCharType="separate"/>
    </w:r>
    <w:r w:rsidRPr="00A04CD1">
      <w:t>Ratificerande av ILO:s konvention 94</w:t>
    </w:r>
    <w:r w:rsidRPr="00A04CD1">
      <w:fldChar w:fldCharType="end"/>
    </w:r>
  </w:p>
  <w:p w:rsidR="007A3F72" w:rsidRPr="00A04CD1" w:rsidRDefault="007A3F72">
    <w:pPr>
      <w:pStyle w:val="Normal00"/>
    </w:pPr>
  </w:p>
  <w:p w:rsidR="00470D04" w:rsidRPr="00A04CD1" w:rsidRDefault="00470D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5427180">
    <w:abstractNumId w:val="8"/>
  </w:num>
  <w:num w:numId="2" w16cid:durableId="1953632634">
    <w:abstractNumId w:val="9"/>
  </w:num>
  <w:num w:numId="3" w16cid:durableId="673382990">
    <w:abstractNumId w:val="8"/>
  </w:num>
  <w:num w:numId="4" w16cid:durableId="536551835">
    <w:abstractNumId w:val="9"/>
  </w:num>
  <w:num w:numId="5" w16cid:durableId="1742364081">
    <w:abstractNumId w:val="13"/>
  </w:num>
  <w:num w:numId="6" w16cid:durableId="159350450">
    <w:abstractNumId w:val="10"/>
  </w:num>
  <w:num w:numId="7" w16cid:durableId="1269045612">
    <w:abstractNumId w:val="11"/>
  </w:num>
  <w:num w:numId="8" w16cid:durableId="1961763650">
    <w:abstractNumId w:val="12"/>
  </w:num>
  <w:num w:numId="9" w16cid:durableId="1485394267">
    <w:abstractNumId w:val="8"/>
  </w:num>
  <w:num w:numId="10" w16cid:durableId="1345283103">
    <w:abstractNumId w:val="3"/>
  </w:num>
  <w:num w:numId="11" w16cid:durableId="1062750499">
    <w:abstractNumId w:val="2"/>
  </w:num>
  <w:num w:numId="12" w16cid:durableId="1962103982">
    <w:abstractNumId w:val="1"/>
  </w:num>
  <w:num w:numId="13" w16cid:durableId="1637954178">
    <w:abstractNumId w:val="0"/>
  </w:num>
  <w:num w:numId="14" w16cid:durableId="1455177019">
    <w:abstractNumId w:val="9"/>
  </w:num>
  <w:num w:numId="15" w16cid:durableId="1169981088">
    <w:abstractNumId w:val="7"/>
  </w:num>
  <w:num w:numId="16" w16cid:durableId="42028539">
    <w:abstractNumId w:val="6"/>
  </w:num>
  <w:num w:numId="17" w16cid:durableId="1417819042">
    <w:abstractNumId w:val="5"/>
  </w:num>
  <w:num w:numId="18" w16cid:durableId="384253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B956ED79-82BF-4E87-9D1C-0C5F8EC760E3},{099D78A8-D549-43A5-883F-469923DCA1D3}"/>
  </w:docVars>
  <w:rsids>
    <w:rsidRoot w:val="00A04CD1"/>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16F"/>
    <w:rsid w:val="001F4981"/>
    <w:rsid w:val="00201DFB"/>
    <w:rsid w:val="00203421"/>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70D04"/>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40F9"/>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36B58"/>
    <w:rsid w:val="0074086B"/>
    <w:rsid w:val="00740D6D"/>
    <w:rsid w:val="00743F76"/>
    <w:rsid w:val="00770030"/>
    <w:rsid w:val="00774959"/>
    <w:rsid w:val="007852B2"/>
    <w:rsid w:val="00794149"/>
    <w:rsid w:val="007A3678"/>
    <w:rsid w:val="007A3F72"/>
    <w:rsid w:val="007B67A7"/>
    <w:rsid w:val="007C6092"/>
    <w:rsid w:val="007D01EB"/>
    <w:rsid w:val="007E119E"/>
    <w:rsid w:val="00846903"/>
    <w:rsid w:val="00857EC2"/>
    <w:rsid w:val="00883EBF"/>
    <w:rsid w:val="00883FC8"/>
    <w:rsid w:val="00892562"/>
    <w:rsid w:val="008F0A96"/>
    <w:rsid w:val="008F127E"/>
    <w:rsid w:val="009062A0"/>
    <w:rsid w:val="00931E33"/>
    <w:rsid w:val="00934852"/>
    <w:rsid w:val="009451E7"/>
    <w:rsid w:val="00956E7F"/>
    <w:rsid w:val="00963118"/>
    <w:rsid w:val="00970D4F"/>
    <w:rsid w:val="00971D70"/>
    <w:rsid w:val="009A4377"/>
    <w:rsid w:val="009A6043"/>
    <w:rsid w:val="009A6EEB"/>
    <w:rsid w:val="009D0673"/>
    <w:rsid w:val="00A04CD1"/>
    <w:rsid w:val="00A053C6"/>
    <w:rsid w:val="00A055B3"/>
    <w:rsid w:val="00A15D71"/>
    <w:rsid w:val="00A174E2"/>
    <w:rsid w:val="00A21BC5"/>
    <w:rsid w:val="00A47FAF"/>
    <w:rsid w:val="00A57BAD"/>
    <w:rsid w:val="00A736FF"/>
    <w:rsid w:val="00AA1434"/>
    <w:rsid w:val="00AB5000"/>
    <w:rsid w:val="00AC4310"/>
    <w:rsid w:val="00AC63D9"/>
    <w:rsid w:val="00AE2EF8"/>
    <w:rsid w:val="00AF5881"/>
    <w:rsid w:val="00B13BF0"/>
    <w:rsid w:val="00B25BC7"/>
    <w:rsid w:val="00B33C81"/>
    <w:rsid w:val="00B34666"/>
    <w:rsid w:val="00B421B1"/>
    <w:rsid w:val="00B60582"/>
    <w:rsid w:val="00B67E5B"/>
    <w:rsid w:val="00B84A97"/>
    <w:rsid w:val="00BA4894"/>
    <w:rsid w:val="00BA6BE0"/>
    <w:rsid w:val="00BB6D75"/>
    <w:rsid w:val="00BD43A8"/>
    <w:rsid w:val="00BF7E00"/>
    <w:rsid w:val="00C1285C"/>
    <w:rsid w:val="00C27B7D"/>
    <w:rsid w:val="00C32A06"/>
    <w:rsid w:val="00C44394"/>
    <w:rsid w:val="00C533BA"/>
    <w:rsid w:val="00C55153"/>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13BBF"/>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8CB4AB-7B9D-443D-8631-D03C2EAB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A3678"/>
    <w:rPr>
      <w:sz w:val="32"/>
      <w:lang w:val="sv-SE" w:eastAsia="sv-SE" w:bidi="ar-SA"/>
    </w:rPr>
  </w:style>
  <w:style w:type="character" w:customStyle="1" w:styleId="Rubrik2Char">
    <w:name w:val="Rubrik 2 Char"/>
    <w:aliases w:val="Beslutrubrik Char"/>
    <w:basedOn w:val="Standardstycketeckensnitt"/>
    <w:link w:val="Rubrik2"/>
    <w:semiHidden/>
    <w:locked/>
    <w:rsid w:val="007A3678"/>
    <w:rPr>
      <w:sz w:val="27"/>
      <w:lang w:val="sv-SE" w:eastAsia="sv-SE" w:bidi="ar-SA"/>
    </w:rPr>
  </w:style>
  <w:style w:type="character" w:customStyle="1" w:styleId="Rubrik3Char">
    <w:name w:val="Rubrik 3 Char"/>
    <w:aliases w:val="Mellanrubrik Char"/>
    <w:basedOn w:val="Standardstycketeckensnitt"/>
    <w:link w:val="Rubrik3"/>
    <w:semiHidden/>
    <w:locked/>
    <w:rsid w:val="007A3678"/>
    <w:rPr>
      <w:b/>
      <w:sz w:val="21"/>
      <w:lang w:val="sv-SE" w:eastAsia="sv-SE" w:bidi="ar-SA"/>
    </w:rPr>
  </w:style>
  <w:style w:type="character" w:customStyle="1" w:styleId="Rubrik4Char">
    <w:name w:val="Rubrik 4 Char"/>
    <w:aliases w:val="KursivRubrik Char"/>
    <w:basedOn w:val="Standardstycketeckensnitt"/>
    <w:link w:val="Rubrik4"/>
    <w:semiHidden/>
    <w:locked/>
    <w:rsid w:val="007A367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A3678"/>
    <w:rPr>
      <w:sz w:val="19"/>
      <w:lang w:val="sv-SE" w:eastAsia="sv-SE" w:bidi="ar-SA"/>
    </w:rPr>
  </w:style>
  <w:style w:type="character" w:customStyle="1" w:styleId="Rubrik6Char">
    <w:name w:val="Rubrik 6 Char"/>
    <w:basedOn w:val="Standardstycketeckensnitt"/>
    <w:link w:val="Rubrik6"/>
    <w:semiHidden/>
    <w:locked/>
    <w:rsid w:val="007A3678"/>
    <w:rPr>
      <w:caps/>
      <w:sz w:val="14"/>
      <w:lang w:val="sv-SE" w:eastAsia="sv-SE" w:bidi="ar-SA"/>
    </w:rPr>
  </w:style>
  <w:style w:type="character" w:customStyle="1" w:styleId="Rubrik7Char">
    <w:name w:val="Rubrik 7 Char"/>
    <w:basedOn w:val="Standardstycketeckensnitt"/>
    <w:link w:val="Rubrik7"/>
    <w:semiHidden/>
    <w:locked/>
    <w:rsid w:val="007A3678"/>
    <w:rPr>
      <w:caps/>
      <w:sz w:val="14"/>
      <w:lang w:val="sv-SE" w:eastAsia="sv-SE" w:bidi="ar-SA"/>
    </w:rPr>
  </w:style>
  <w:style w:type="character" w:customStyle="1" w:styleId="Rubrik8Char">
    <w:name w:val="Rubrik 8 Char"/>
    <w:basedOn w:val="Standardstycketeckensnitt"/>
    <w:link w:val="Rubrik8"/>
    <w:semiHidden/>
    <w:locked/>
    <w:rsid w:val="007A3678"/>
    <w:rPr>
      <w:caps/>
      <w:sz w:val="14"/>
      <w:lang w:val="sv-SE" w:eastAsia="sv-SE" w:bidi="ar-SA"/>
    </w:rPr>
  </w:style>
  <w:style w:type="character" w:customStyle="1" w:styleId="Rubrik9Char">
    <w:name w:val="Rubrik 9 Char"/>
    <w:basedOn w:val="Standardstycketeckensnitt"/>
    <w:link w:val="Rubrik9"/>
    <w:semiHidden/>
    <w:locked/>
    <w:rsid w:val="007A367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7A367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7A367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7A367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7A367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A3678"/>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2310</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s12032</vt:lpstr>
    </vt:vector>
  </TitlesOfParts>
  <Company>Riksdagen</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s12032</dc:title>
  <dc:subject>s12032</dc:subject>
  <dc:creator>Riksdagen</dc:creator>
  <cp:keywords>Riksdagen</cp:keywords>
  <dc:description>TKG-ktrl, MSMQ4mb, PersReg-Distribution mm</dc:description>
  <cp:lastModifiedBy>Lars Brink</cp:lastModifiedBy>
  <cp:revision>2</cp:revision>
  <cp:lastPrinted>2007-10-19T13:22:00Z</cp:lastPrinted>
  <dcterms:created xsi:type="dcterms:W3CDTF">2025-12-17T05:09:00Z</dcterms:created>
  <dcterms:modified xsi:type="dcterms:W3CDTF">2025-12-17T05:09:00Z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Ratificerande av ILO:s konvention 94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Ratificerande av ILO:s konvention 94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Lennart Axelsson (s)</vt:lpwstr>
  </property>
  <property fmtid="{D5CDD505-2E9C-101B-9397-08002B2CF9AE}" pid="26" name="MotionarLista">
    <vt:lpwstr>Jansson, Eva-Lena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20072008000000000115000120320069</vt:lpwstr>
  </property>
  <property fmtid="{D5CDD505-2E9C-101B-9397-08002B2CF9AE}" pid="47" name="datum">
    <vt:lpwstr>070921</vt:lpwstr>
  </property>
  <property fmtid="{D5CDD505-2E9C-101B-9397-08002B2CF9AE}" pid="48" name="avsändar-e-post">
    <vt:lpwstr>stefan.froding@riksdagen.se</vt:lpwstr>
  </property>
  <property fmtid="{D5CDD505-2E9C-101B-9397-08002B2CF9AE}" pid="49" name="id">
    <vt:lpwstr>20072008000000000115000120320069</vt:lpwstr>
  </property>
  <property fmtid="{D5CDD505-2E9C-101B-9397-08002B2CF9AE}" pid="50" name="nummer">
    <vt:lpwstr>205</vt:lpwstr>
  </property>
  <property fmtid="{D5CDD505-2E9C-101B-9397-08002B2CF9AE}" pid="51" name="utskottsbeteckning">
    <vt:lpwstr>Fi</vt:lpwstr>
  </property>
  <property fmtid="{D5CDD505-2E9C-101B-9397-08002B2CF9AE}" pid="52" name="GlobalUID">
    <vt:lpwstr>{C3F352EB-94C8-4B10-8699-19A2B0DDE4FD}</vt:lpwstr>
  </property>
  <property fmtid="{D5CDD505-2E9C-101B-9397-08002B2CF9AE}" pid="53" name="Överföringar">
    <vt:i4>0</vt:i4>
  </property>
  <property fmtid="{D5CDD505-2E9C-101B-9397-08002B2CF9AE}" pid="54" name="Checksum">
    <vt:lpwstr>*1015387089356*</vt:lpwstr>
  </property>
  <property fmtid="{D5CDD505-2E9C-101B-9397-08002B2CF9AE}" pid="55" name="skuggnummer">
    <vt:lpwstr>207</vt:lpwstr>
  </property>
  <property fmtid="{D5CDD505-2E9C-101B-9397-08002B2CF9AE}" pid="56" name="urixVersion">
    <vt:lpwstr>3.2.0.8</vt:lpwstr>
  </property>
  <property fmtid="{D5CDD505-2E9C-101B-9397-08002B2CF9AE}" pid="57" name="urixOrigin">
    <vt:lpwstr>071019 15:22:09.735</vt:lpwstr>
  </property>
  <property fmtid="{D5CDD505-2E9C-101B-9397-08002B2CF9AE}" pid="58" name="urixGuid">
    <vt:lpwstr>{2CD1F7E2-7734-4F5B-B4AA-54BAF77D98CA}</vt:lpwstr>
  </property>
</Properties>
</file>