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183EA9B8" w:rsidR="00F65DF8" w:rsidRPr="0012669A" w:rsidRDefault="00197781" w:rsidP="00F65DF8">
            <w:pPr>
              <w:rPr>
                <w:b/>
              </w:rPr>
            </w:pPr>
            <w:r w:rsidRPr="0012669A">
              <w:rPr>
                <w:b/>
              </w:rPr>
              <w:t>UTSKOTTSSAMMANTRÄDE 20</w:t>
            </w:r>
            <w:r w:rsidR="002C5A9C">
              <w:rPr>
                <w:b/>
              </w:rPr>
              <w:t>2</w:t>
            </w:r>
            <w:r w:rsidR="00A74A3A">
              <w:rPr>
                <w:b/>
              </w:rPr>
              <w:t>2</w:t>
            </w:r>
            <w:r w:rsidRPr="0012669A">
              <w:rPr>
                <w:b/>
              </w:rPr>
              <w:t>/</w:t>
            </w:r>
            <w:r w:rsidR="00113C2E" w:rsidRPr="0012669A">
              <w:rPr>
                <w:b/>
              </w:rPr>
              <w:t>2</w:t>
            </w:r>
            <w:r w:rsidR="00A74A3A">
              <w:rPr>
                <w:b/>
              </w:rPr>
              <w:t>3</w:t>
            </w:r>
            <w:r w:rsidR="0060686F">
              <w:rPr>
                <w:b/>
              </w:rPr>
              <w:t>:</w:t>
            </w:r>
            <w:r w:rsidR="00E1552E">
              <w:rPr>
                <w:b/>
              </w:rPr>
              <w:t>40</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48A56377" w:rsidR="00F65DF8" w:rsidRPr="0012669A" w:rsidRDefault="00D46F51" w:rsidP="005F596C">
            <w:r w:rsidRPr="0012669A">
              <w:t>20</w:t>
            </w:r>
            <w:r w:rsidR="00F053F8" w:rsidRPr="0012669A">
              <w:t>2</w:t>
            </w:r>
            <w:r w:rsidR="001B3B27">
              <w:t>3</w:t>
            </w:r>
            <w:r w:rsidRPr="0012669A">
              <w:t>-</w:t>
            </w:r>
            <w:r w:rsidR="00C47A1D">
              <w:t>0</w:t>
            </w:r>
            <w:r w:rsidR="00937719">
              <w:t>6</w:t>
            </w:r>
            <w:r w:rsidR="004D2A50">
              <w:t>-</w:t>
            </w:r>
            <w:r w:rsidR="00E1552E">
              <w:t>15</w:t>
            </w:r>
          </w:p>
        </w:tc>
      </w:tr>
      <w:tr w:rsidR="00617E79" w:rsidRPr="0012669A" w14:paraId="6D496F12" w14:textId="77777777" w:rsidTr="008B7A6E">
        <w:tc>
          <w:tcPr>
            <w:tcW w:w="2057" w:type="dxa"/>
          </w:tcPr>
          <w:p w14:paraId="322CB7CF" w14:textId="56222DFF" w:rsidR="00F65DF8" w:rsidRPr="0012669A" w:rsidRDefault="00F65DF8" w:rsidP="00F65DF8">
            <w:r w:rsidRPr="0012669A">
              <w:t>TID</w:t>
            </w:r>
            <w:r w:rsidR="00DE491B">
              <w:br/>
            </w:r>
            <w:r w:rsidR="00DE491B">
              <w:br/>
              <w:t>AJOURNERING</w:t>
            </w:r>
          </w:p>
        </w:tc>
        <w:tc>
          <w:tcPr>
            <w:tcW w:w="6391" w:type="dxa"/>
          </w:tcPr>
          <w:p w14:paraId="7E95E5D8" w14:textId="1AAC16DC" w:rsidR="008F1145" w:rsidRDefault="00FC33C5" w:rsidP="008C57B9">
            <w:r>
              <w:t>9</w:t>
            </w:r>
            <w:r w:rsidR="006A30F1">
              <w:t>.</w:t>
            </w:r>
            <w:r w:rsidR="00E1552E">
              <w:t>3</w:t>
            </w:r>
            <w:r w:rsidR="00AC75E3">
              <w:t>0</w:t>
            </w:r>
            <w:r w:rsidR="0073639C">
              <w:t>–</w:t>
            </w:r>
            <w:r w:rsidR="008F1145">
              <w:t>10.23</w:t>
            </w:r>
          </w:p>
          <w:p w14:paraId="637E7084" w14:textId="784B7DC7" w:rsidR="00141DA2" w:rsidRDefault="008F1145" w:rsidP="008C57B9">
            <w:r>
              <w:t>10.30–</w:t>
            </w:r>
            <w:r w:rsidR="00751E0C">
              <w:t>11.05</w:t>
            </w:r>
          </w:p>
          <w:p w14:paraId="78945337" w14:textId="69F559FD" w:rsidR="00134D73" w:rsidRPr="0012669A" w:rsidRDefault="00134D73" w:rsidP="008C57B9">
            <w:r>
              <w:t>10.24–10.29</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EB142C3" w14:textId="77777777" w:rsidR="00400D3D" w:rsidRDefault="00400D3D"/>
    <w:p w14:paraId="1FCE6AF8" w14:textId="3DC16C60" w:rsidR="00523CB0" w:rsidRDefault="00523CB0"/>
    <w:p w14:paraId="4067641C" w14:textId="77777777" w:rsidR="00300D60" w:rsidRDefault="00300D60"/>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64466B" w:rsidRPr="0012669A" w14:paraId="60107D09" w14:textId="77777777" w:rsidTr="00D7630C">
        <w:trPr>
          <w:trHeight w:val="950"/>
        </w:trPr>
        <w:tc>
          <w:tcPr>
            <w:tcW w:w="567" w:type="dxa"/>
          </w:tcPr>
          <w:p w14:paraId="4C8D7F62" w14:textId="3665CE8E" w:rsidR="0064466B" w:rsidRDefault="0064466B" w:rsidP="00DC0D46">
            <w:pPr>
              <w:tabs>
                <w:tab w:val="left" w:pos="1701"/>
              </w:tabs>
              <w:rPr>
                <w:b/>
                <w:snapToGrid w:val="0"/>
              </w:rPr>
            </w:pPr>
            <w:r>
              <w:rPr>
                <w:b/>
                <w:snapToGrid w:val="0"/>
              </w:rPr>
              <w:t xml:space="preserve">§ </w:t>
            </w:r>
            <w:r w:rsidR="00E1552E">
              <w:rPr>
                <w:b/>
                <w:snapToGrid w:val="0"/>
              </w:rPr>
              <w:t>1</w:t>
            </w:r>
          </w:p>
        </w:tc>
        <w:tc>
          <w:tcPr>
            <w:tcW w:w="7162" w:type="dxa"/>
          </w:tcPr>
          <w:p w14:paraId="0673CCAB" w14:textId="77777777" w:rsidR="0064466B" w:rsidRPr="0064466B" w:rsidRDefault="0064466B" w:rsidP="0064466B">
            <w:pPr>
              <w:widowControl w:val="0"/>
              <w:tabs>
                <w:tab w:val="left" w:pos="1701"/>
              </w:tabs>
              <w:rPr>
                <w:b/>
                <w:bCs/>
                <w:iCs/>
              </w:rPr>
            </w:pPr>
            <w:r w:rsidRPr="0064466B">
              <w:rPr>
                <w:b/>
                <w:bCs/>
                <w:iCs/>
              </w:rPr>
              <w:t>Justering av protokoll</w:t>
            </w:r>
          </w:p>
          <w:p w14:paraId="237F5E11" w14:textId="77777777" w:rsidR="0064466B" w:rsidRPr="0064466B" w:rsidRDefault="0064466B" w:rsidP="0064466B">
            <w:pPr>
              <w:widowControl w:val="0"/>
              <w:tabs>
                <w:tab w:val="left" w:pos="1701"/>
              </w:tabs>
              <w:rPr>
                <w:b/>
                <w:bCs/>
                <w:iCs/>
              </w:rPr>
            </w:pPr>
          </w:p>
          <w:p w14:paraId="6B5CBECC" w14:textId="165CFA11" w:rsidR="0064466B" w:rsidRPr="0064466B" w:rsidRDefault="0064466B" w:rsidP="0064466B">
            <w:pPr>
              <w:widowControl w:val="0"/>
              <w:tabs>
                <w:tab w:val="left" w:pos="1701"/>
              </w:tabs>
              <w:rPr>
                <w:iCs/>
              </w:rPr>
            </w:pPr>
            <w:r w:rsidRPr="0064466B">
              <w:rPr>
                <w:iCs/>
              </w:rPr>
              <w:t>Utskottet justerade protokoll 2022/23:3</w:t>
            </w:r>
            <w:r w:rsidR="00E1552E">
              <w:rPr>
                <w:iCs/>
              </w:rPr>
              <w:t>9</w:t>
            </w:r>
            <w:r w:rsidRPr="0064466B">
              <w:rPr>
                <w:iCs/>
              </w:rPr>
              <w:t>.</w:t>
            </w:r>
          </w:p>
        </w:tc>
      </w:tr>
      <w:tr w:rsidR="00E1552E" w:rsidRPr="0012669A" w14:paraId="3E383414" w14:textId="77777777" w:rsidTr="00D7630C">
        <w:trPr>
          <w:trHeight w:val="950"/>
        </w:trPr>
        <w:tc>
          <w:tcPr>
            <w:tcW w:w="567" w:type="dxa"/>
          </w:tcPr>
          <w:p w14:paraId="5B3E3192" w14:textId="112116A4" w:rsidR="00E1552E" w:rsidRDefault="00E1552E" w:rsidP="00DC0D46">
            <w:pPr>
              <w:tabs>
                <w:tab w:val="left" w:pos="1701"/>
              </w:tabs>
              <w:rPr>
                <w:b/>
                <w:snapToGrid w:val="0"/>
              </w:rPr>
            </w:pPr>
            <w:r>
              <w:rPr>
                <w:b/>
                <w:snapToGrid w:val="0"/>
              </w:rPr>
              <w:t>§ 2</w:t>
            </w:r>
          </w:p>
        </w:tc>
        <w:tc>
          <w:tcPr>
            <w:tcW w:w="7162" w:type="dxa"/>
          </w:tcPr>
          <w:p w14:paraId="08B160B6" w14:textId="77777777" w:rsidR="00E1552E" w:rsidRDefault="00E1552E" w:rsidP="0064466B">
            <w:pPr>
              <w:widowControl w:val="0"/>
              <w:tabs>
                <w:tab w:val="left" w:pos="1701"/>
              </w:tabs>
              <w:rPr>
                <w:b/>
                <w:bCs/>
                <w:iCs/>
              </w:rPr>
            </w:pPr>
            <w:r>
              <w:rPr>
                <w:b/>
                <w:bCs/>
                <w:iCs/>
              </w:rPr>
              <w:t>Patentpaketet</w:t>
            </w:r>
          </w:p>
          <w:p w14:paraId="4CACC5F2" w14:textId="1C378A2D" w:rsidR="00E1552E" w:rsidRDefault="00E1552E" w:rsidP="0064466B">
            <w:pPr>
              <w:widowControl w:val="0"/>
              <w:tabs>
                <w:tab w:val="left" w:pos="1701"/>
              </w:tabs>
              <w:rPr>
                <w:b/>
                <w:bCs/>
                <w:iCs/>
              </w:rPr>
            </w:pPr>
          </w:p>
          <w:p w14:paraId="19BC9566" w14:textId="0EA6E64A" w:rsidR="00E1552E" w:rsidRDefault="00E1552E" w:rsidP="0064466B">
            <w:pPr>
              <w:widowControl w:val="0"/>
              <w:tabs>
                <w:tab w:val="left" w:pos="1701"/>
              </w:tabs>
            </w:pPr>
            <w:r w:rsidRPr="00E34CA5">
              <w:t xml:space="preserve">Statssekreterare Mikael Kullberg, </w:t>
            </w:r>
            <w:r w:rsidR="008F1145">
              <w:t xml:space="preserve">biträdd av medarbetare från </w:t>
            </w:r>
            <w:r w:rsidRPr="00E34CA5">
              <w:t>Justitie</w:t>
            </w:r>
            <w:r w:rsidR="00B55952">
              <w:softHyphen/>
            </w:r>
            <w:r w:rsidRPr="00E34CA5">
              <w:t>departementet</w:t>
            </w:r>
            <w:r w:rsidR="00B17478">
              <w:t>, lämnade information och svarade på frågor om patent</w:t>
            </w:r>
            <w:r w:rsidR="00B55952">
              <w:softHyphen/>
            </w:r>
            <w:r w:rsidR="00B17478">
              <w:t>paketet.</w:t>
            </w:r>
          </w:p>
          <w:p w14:paraId="33DD6672" w14:textId="4FAFFAC8" w:rsidR="00E353A1" w:rsidRDefault="00E353A1" w:rsidP="0064466B">
            <w:pPr>
              <w:widowControl w:val="0"/>
              <w:tabs>
                <w:tab w:val="left" w:pos="1701"/>
              </w:tabs>
            </w:pPr>
          </w:p>
          <w:p w14:paraId="2D349C8E" w14:textId="5666BB84" w:rsidR="00E353A1" w:rsidRDefault="00E353A1" w:rsidP="0064466B">
            <w:pPr>
              <w:widowControl w:val="0"/>
              <w:tabs>
                <w:tab w:val="left" w:pos="1701"/>
              </w:tabs>
            </w:pPr>
            <w:r>
              <w:t>Vid sammanträdet närvarade även en tjänsteman från EU-nämndens kansli.</w:t>
            </w:r>
          </w:p>
          <w:p w14:paraId="7C009A9B" w14:textId="17D7CBA9" w:rsidR="00E1552E" w:rsidRPr="0064466B" w:rsidRDefault="00E1552E" w:rsidP="0064466B">
            <w:pPr>
              <w:widowControl w:val="0"/>
              <w:tabs>
                <w:tab w:val="left" w:pos="1701"/>
              </w:tabs>
              <w:rPr>
                <w:b/>
                <w:bCs/>
                <w:iCs/>
              </w:rPr>
            </w:pPr>
          </w:p>
        </w:tc>
      </w:tr>
      <w:tr w:rsidR="0064466B" w:rsidRPr="0012669A" w14:paraId="49F81A36" w14:textId="77777777" w:rsidTr="00D7630C">
        <w:trPr>
          <w:trHeight w:val="950"/>
        </w:trPr>
        <w:tc>
          <w:tcPr>
            <w:tcW w:w="567" w:type="dxa"/>
          </w:tcPr>
          <w:p w14:paraId="129B70F7" w14:textId="467E61CE" w:rsidR="0064466B" w:rsidRDefault="0064466B" w:rsidP="00DC0D46">
            <w:pPr>
              <w:tabs>
                <w:tab w:val="left" w:pos="1701"/>
              </w:tabs>
              <w:rPr>
                <w:b/>
                <w:snapToGrid w:val="0"/>
              </w:rPr>
            </w:pPr>
            <w:r>
              <w:rPr>
                <w:b/>
                <w:snapToGrid w:val="0"/>
              </w:rPr>
              <w:t>§ 3</w:t>
            </w:r>
          </w:p>
        </w:tc>
        <w:tc>
          <w:tcPr>
            <w:tcW w:w="7162" w:type="dxa"/>
          </w:tcPr>
          <w:p w14:paraId="0A20F45E" w14:textId="5D157BB4" w:rsidR="0064466B" w:rsidRDefault="00E1552E" w:rsidP="0064466B">
            <w:pPr>
              <w:widowControl w:val="0"/>
              <w:tabs>
                <w:tab w:val="left" w:pos="1701"/>
              </w:tabs>
              <w:rPr>
                <w:b/>
                <w:bCs/>
              </w:rPr>
            </w:pPr>
            <w:r>
              <w:rPr>
                <w:b/>
                <w:bCs/>
              </w:rPr>
              <w:t>Aktuella frågor på det immaterialrättsliga området</w:t>
            </w:r>
            <w:r w:rsidR="0064466B">
              <w:rPr>
                <w:b/>
                <w:bCs/>
              </w:rPr>
              <w:t xml:space="preserve"> </w:t>
            </w:r>
          </w:p>
          <w:p w14:paraId="41A265D5" w14:textId="77777777" w:rsidR="0064466B" w:rsidRDefault="0064466B" w:rsidP="0064466B">
            <w:pPr>
              <w:widowControl w:val="0"/>
              <w:tabs>
                <w:tab w:val="left" w:pos="1701"/>
              </w:tabs>
              <w:rPr>
                <w:b/>
                <w:bCs/>
                <w:iCs/>
              </w:rPr>
            </w:pPr>
          </w:p>
          <w:p w14:paraId="2E712D60" w14:textId="3E349F2E" w:rsidR="0064466B" w:rsidRDefault="00E1552E" w:rsidP="0064466B">
            <w:pPr>
              <w:widowControl w:val="0"/>
              <w:tabs>
                <w:tab w:val="left" w:pos="1701"/>
              </w:tabs>
              <w:rPr>
                <w:bCs/>
              </w:rPr>
            </w:pPr>
            <w:r w:rsidRPr="00E34CA5">
              <w:rPr>
                <w:bCs/>
              </w:rPr>
              <w:t xml:space="preserve">Statssekreterare Mikael Kullberg, </w:t>
            </w:r>
            <w:r w:rsidR="008F1145" w:rsidRPr="008F1145">
              <w:rPr>
                <w:bCs/>
              </w:rPr>
              <w:t xml:space="preserve">biträdd av medarbetare från </w:t>
            </w:r>
            <w:r w:rsidRPr="00E34CA5">
              <w:rPr>
                <w:bCs/>
              </w:rPr>
              <w:t>Justitie</w:t>
            </w:r>
            <w:r w:rsidR="00B55952">
              <w:rPr>
                <w:bCs/>
              </w:rPr>
              <w:softHyphen/>
            </w:r>
            <w:r w:rsidRPr="00E34CA5">
              <w:rPr>
                <w:bCs/>
              </w:rPr>
              <w:t>departementet</w:t>
            </w:r>
            <w:r w:rsidR="00B17478">
              <w:rPr>
                <w:bCs/>
              </w:rPr>
              <w:t>, lämnade information och svarade på aktuella frågor på det immaterialrättsliga området.</w:t>
            </w:r>
          </w:p>
          <w:p w14:paraId="03CB7497" w14:textId="2F448645" w:rsidR="00E353A1" w:rsidRDefault="00E353A1" w:rsidP="0064466B">
            <w:pPr>
              <w:widowControl w:val="0"/>
              <w:tabs>
                <w:tab w:val="left" w:pos="1701"/>
              </w:tabs>
              <w:rPr>
                <w:bCs/>
              </w:rPr>
            </w:pPr>
          </w:p>
          <w:p w14:paraId="72DFCE7E" w14:textId="0F01B847" w:rsidR="00E353A1" w:rsidRDefault="00E353A1" w:rsidP="0064466B">
            <w:pPr>
              <w:widowControl w:val="0"/>
              <w:tabs>
                <w:tab w:val="left" w:pos="1701"/>
              </w:tabs>
              <w:rPr>
                <w:bCs/>
              </w:rPr>
            </w:pPr>
            <w:r>
              <w:t>Vid sammanträdet närvarade även en tjänsteman från EU-nämndens kansli.</w:t>
            </w:r>
          </w:p>
          <w:p w14:paraId="70496016" w14:textId="505D82D6" w:rsidR="00B17478" w:rsidRPr="0064466B" w:rsidRDefault="00B17478" w:rsidP="0064466B">
            <w:pPr>
              <w:widowControl w:val="0"/>
              <w:tabs>
                <w:tab w:val="left" w:pos="1701"/>
              </w:tabs>
              <w:rPr>
                <w:b/>
                <w:bCs/>
                <w:iCs/>
              </w:rPr>
            </w:pPr>
          </w:p>
        </w:tc>
      </w:tr>
      <w:tr w:rsidR="00751E0C" w:rsidRPr="0012669A" w14:paraId="6DBD06AB" w14:textId="77777777" w:rsidTr="00D7630C">
        <w:trPr>
          <w:trHeight w:val="950"/>
        </w:trPr>
        <w:tc>
          <w:tcPr>
            <w:tcW w:w="567" w:type="dxa"/>
          </w:tcPr>
          <w:p w14:paraId="44E25358" w14:textId="1ADAAB51" w:rsidR="00751E0C" w:rsidRDefault="00751E0C" w:rsidP="00DC0D46">
            <w:pPr>
              <w:tabs>
                <w:tab w:val="left" w:pos="1701"/>
              </w:tabs>
              <w:rPr>
                <w:b/>
                <w:snapToGrid w:val="0"/>
              </w:rPr>
            </w:pPr>
            <w:r>
              <w:rPr>
                <w:b/>
                <w:snapToGrid w:val="0"/>
              </w:rPr>
              <w:t>§ 4</w:t>
            </w:r>
          </w:p>
        </w:tc>
        <w:tc>
          <w:tcPr>
            <w:tcW w:w="7162" w:type="dxa"/>
          </w:tcPr>
          <w:p w14:paraId="0648B91E" w14:textId="77777777" w:rsidR="00751E0C" w:rsidRDefault="00751E0C" w:rsidP="00751E0C">
            <w:pPr>
              <w:widowControl w:val="0"/>
              <w:tabs>
                <w:tab w:val="left" w:pos="1701"/>
              </w:tabs>
              <w:rPr>
                <w:b/>
                <w:bCs/>
                <w:iCs/>
              </w:rPr>
            </w:pPr>
            <w:r w:rsidRPr="009E6E31">
              <w:rPr>
                <w:b/>
                <w:bCs/>
                <w:iCs/>
              </w:rPr>
              <w:t>Inkomna EU-dokument</w:t>
            </w:r>
          </w:p>
          <w:p w14:paraId="2EF271DE" w14:textId="77777777" w:rsidR="00751E0C" w:rsidRDefault="00751E0C" w:rsidP="00751E0C">
            <w:pPr>
              <w:widowControl w:val="0"/>
              <w:tabs>
                <w:tab w:val="left" w:pos="1701"/>
              </w:tabs>
              <w:rPr>
                <w:b/>
                <w:bCs/>
                <w:iCs/>
              </w:rPr>
            </w:pPr>
          </w:p>
          <w:p w14:paraId="26070D71" w14:textId="77777777" w:rsidR="00751E0C" w:rsidRDefault="00751E0C" w:rsidP="00751E0C">
            <w:pPr>
              <w:widowControl w:val="0"/>
              <w:tabs>
                <w:tab w:val="left" w:pos="1701"/>
              </w:tabs>
            </w:pPr>
            <w:r w:rsidRPr="009E6E31">
              <w:rPr>
                <w:iCs/>
              </w:rPr>
              <w:t>Anmäldes sammanställning över inkomna EU-dokument</w:t>
            </w:r>
            <w:r>
              <w:rPr>
                <w:iCs/>
              </w:rPr>
              <w:t>.</w:t>
            </w:r>
          </w:p>
          <w:p w14:paraId="39A44377" w14:textId="77777777" w:rsidR="00751E0C" w:rsidRDefault="00751E0C" w:rsidP="0064466B">
            <w:pPr>
              <w:widowControl w:val="0"/>
              <w:tabs>
                <w:tab w:val="left" w:pos="1701"/>
              </w:tabs>
              <w:rPr>
                <w:b/>
                <w:bCs/>
              </w:rPr>
            </w:pPr>
          </w:p>
        </w:tc>
      </w:tr>
      <w:tr w:rsidR="00751E0C" w:rsidRPr="0012669A" w14:paraId="39B6363F" w14:textId="77777777" w:rsidTr="00D7630C">
        <w:trPr>
          <w:trHeight w:val="950"/>
        </w:trPr>
        <w:tc>
          <w:tcPr>
            <w:tcW w:w="567" w:type="dxa"/>
          </w:tcPr>
          <w:p w14:paraId="37C81BBC" w14:textId="7D2FA11B" w:rsidR="00751E0C" w:rsidRDefault="00751E0C" w:rsidP="00DC0D46">
            <w:pPr>
              <w:tabs>
                <w:tab w:val="left" w:pos="1701"/>
              </w:tabs>
              <w:rPr>
                <w:b/>
                <w:snapToGrid w:val="0"/>
              </w:rPr>
            </w:pPr>
            <w:r>
              <w:rPr>
                <w:b/>
                <w:snapToGrid w:val="0"/>
              </w:rPr>
              <w:t>§ 5</w:t>
            </w:r>
          </w:p>
        </w:tc>
        <w:tc>
          <w:tcPr>
            <w:tcW w:w="7162" w:type="dxa"/>
          </w:tcPr>
          <w:p w14:paraId="617B7908" w14:textId="77777777" w:rsidR="00751E0C" w:rsidRDefault="00751E0C" w:rsidP="00751E0C">
            <w:pPr>
              <w:widowControl w:val="0"/>
              <w:tabs>
                <w:tab w:val="left" w:pos="1701"/>
              </w:tabs>
              <w:rPr>
                <w:b/>
              </w:rPr>
            </w:pPr>
            <w:r>
              <w:rPr>
                <w:b/>
              </w:rPr>
              <w:t>Förfrågan från Europaparlamentet</w:t>
            </w:r>
          </w:p>
          <w:p w14:paraId="58DF15C0" w14:textId="77777777" w:rsidR="00751E0C" w:rsidRDefault="00751E0C" w:rsidP="00751E0C">
            <w:pPr>
              <w:widowControl w:val="0"/>
              <w:tabs>
                <w:tab w:val="left" w:pos="1701"/>
              </w:tabs>
              <w:rPr>
                <w:b/>
                <w:iCs/>
              </w:rPr>
            </w:pPr>
          </w:p>
          <w:p w14:paraId="01524B88" w14:textId="77777777" w:rsidR="00751E0C" w:rsidRDefault="00751E0C" w:rsidP="00751E0C">
            <w:pPr>
              <w:widowControl w:val="0"/>
              <w:tabs>
                <w:tab w:val="left" w:pos="1701"/>
              </w:tabs>
              <w:rPr>
                <w:iCs/>
              </w:rPr>
            </w:pPr>
            <w:r>
              <w:rPr>
                <w:iCs/>
              </w:rPr>
              <w:t xml:space="preserve">Utskottet informerades om </w:t>
            </w:r>
            <w:r w:rsidRPr="00302CA0">
              <w:rPr>
                <w:iCs/>
              </w:rPr>
              <w:t xml:space="preserve">förfrågan från Europaparlamentet om </w:t>
            </w:r>
            <w:r>
              <w:rPr>
                <w:iCs/>
              </w:rPr>
              <w:t xml:space="preserve">att delta </w:t>
            </w:r>
            <w:r w:rsidRPr="00302CA0">
              <w:rPr>
                <w:iCs/>
              </w:rPr>
              <w:t xml:space="preserve">i en ny form av dialogförfarande. </w:t>
            </w:r>
          </w:p>
          <w:p w14:paraId="4D285FA5" w14:textId="77777777" w:rsidR="00751E0C" w:rsidRDefault="00751E0C" w:rsidP="00751E0C">
            <w:pPr>
              <w:widowControl w:val="0"/>
              <w:tabs>
                <w:tab w:val="left" w:pos="1701"/>
              </w:tabs>
              <w:rPr>
                <w:iCs/>
              </w:rPr>
            </w:pPr>
          </w:p>
          <w:p w14:paraId="20EA2279" w14:textId="30A64CB7" w:rsidR="00751E0C" w:rsidRDefault="00751E0C" w:rsidP="00751E0C">
            <w:pPr>
              <w:widowControl w:val="0"/>
              <w:tabs>
                <w:tab w:val="left" w:pos="1701"/>
              </w:tabs>
              <w:rPr>
                <w:iCs/>
              </w:rPr>
            </w:pPr>
            <w:r w:rsidRPr="00302CA0">
              <w:rPr>
                <w:iCs/>
              </w:rPr>
              <w:t xml:space="preserve">Utskottet </w:t>
            </w:r>
            <w:r>
              <w:rPr>
                <w:iCs/>
              </w:rPr>
              <w:t>beslutade att</w:t>
            </w:r>
            <w:r w:rsidRPr="00302CA0">
              <w:rPr>
                <w:iCs/>
              </w:rPr>
              <w:t xml:space="preserve"> delta </w:t>
            </w:r>
            <w:r>
              <w:rPr>
                <w:iCs/>
              </w:rPr>
              <w:t>med ledamöterna</w:t>
            </w:r>
            <w:r w:rsidRPr="00302CA0">
              <w:rPr>
                <w:iCs/>
              </w:rPr>
              <w:t xml:space="preserve"> </w:t>
            </w:r>
            <w:r w:rsidR="008F1145">
              <w:rPr>
                <w:iCs/>
              </w:rPr>
              <w:t>Josef Fransson (SD) och Elin Söderberg (MP).</w:t>
            </w:r>
          </w:p>
          <w:p w14:paraId="12DCBFC9" w14:textId="77777777" w:rsidR="00751E0C" w:rsidRPr="009E6E31" w:rsidRDefault="00751E0C" w:rsidP="00751E0C">
            <w:pPr>
              <w:widowControl w:val="0"/>
              <w:tabs>
                <w:tab w:val="left" w:pos="1701"/>
              </w:tabs>
              <w:rPr>
                <w:b/>
                <w:bCs/>
                <w:iCs/>
              </w:rPr>
            </w:pPr>
          </w:p>
        </w:tc>
      </w:tr>
      <w:tr w:rsidR="0064466B" w:rsidRPr="0012669A" w14:paraId="6B0778F3" w14:textId="77777777" w:rsidTr="00D7630C">
        <w:trPr>
          <w:trHeight w:val="950"/>
        </w:trPr>
        <w:tc>
          <w:tcPr>
            <w:tcW w:w="567" w:type="dxa"/>
          </w:tcPr>
          <w:p w14:paraId="422AE469" w14:textId="7F707994" w:rsidR="0064466B" w:rsidRDefault="0064466B" w:rsidP="00DC0D46">
            <w:pPr>
              <w:tabs>
                <w:tab w:val="left" w:pos="1701"/>
              </w:tabs>
              <w:rPr>
                <w:b/>
                <w:snapToGrid w:val="0"/>
              </w:rPr>
            </w:pPr>
            <w:r>
              <w:rPr>
                <w:b/>
                <w:snapToGrid w:val="0"/>
              </w:rPr>
              <w:t xml:space="preserve">§ </w:t>
            </w:r>
            <w:r w:rsidR="00751E0C">
              <w:rPr>
                <w:b/>
                <w:snapToGrid w:val="0"/>
              </w:rPr>
              <w:t>6</w:t>
            </w:r>
          </w:p>
        </w:tc>
        <w:tc>
          <w:tcPr>
            <w:tcW w:w="7162" w:type="dxa"/>
          </w:tcPr>
          <w:p w14:paraId="09E2C3EF" w14:textId="77777777" w:rsidR="00E1552E" w:rsidRDefault="00E1552E" w:rsidP="00123D07">
            <w:pPr>
              <w:widowControl w:val="0"/>
              <w:tabs>
                <w:tab w:val="left" w:pos="1701"/>
              </w:tabs>
              <w:rPr>
                <w:b/>
              </w:rPr>
            </w:pPr>
            <w:r w:rsidRPr="00E34CA5">
              <w:rPr>
                <w:b/>
              </w:rPr>
              <w:t xml:space="preserve">Rådet för transport, telekommunikation och energi (TTE-energi) </w:t>
            </w:r>
          </w:p>
          <w:p w14:paraId="05876D30" w14:textId="145535F9" w:rsidR="00B17478" w:rsidRDefault="00E1552E" w:rsidP="00B17478">
            <w:pPr>
              <w:widowControl w:val="0"/>
              <w:tabs>
                <w:tab w:val="left" w:pos="1701"/>
              </w:tabs>
              <w:rPr>
                <w:bCs/>
              </w:rPr>
            </w:pPr>
            <w:r w:rsidRPr="00E34CA5">
              <w:rPr>
                <w:b/>
              </w:rPr>
              <w:br/>
            </w:r>
            <w:r w:rsidRPr="00AC27C5">
              <w:rPr>
                <w:bCs/>
              </w:rPr>
              <w:t>Statssekreterare Daniel Liljeberg</w:t>
            </w:r>
            <w:r>
              <w:rPr>
                <w:bCs/>
              </w:rPr>
              <w:t xml:space="preserve">, </w:t>
            </w:r>
            <w:r w:rsidR="008F1145" w:rsidRPr="008F1145">
              <w:rPr>
                <w:bCs/>
              </w:rPr>
              <w:t>biträdd av medarbetare från</w:t>
            </w:r>
            <w:r w:rsidR="008F1145">
              <w:rPr>
                <w:bCs/>
              </w:rPr>
              <w:t xml:space="preserve">, </w:t>
            </w:r>
            <w:r w:rsidRPr="00E34CA5">
              <w:rPr>
                <w:bCs/>
              </w:rPr>
              <w:t>Klimat- och näringslivsdepartementet</w:t>
            </w:r>
            <w:r w:rsidR="00B17478">
              <w:rPr>
                <w:bCs/>
              </w:rPr>
              <w:t>,</w:t>
            </w:r>
            <w:r w:rsidR="008F1145">
              <w:rPr>
                <w:bCs/>
              </w:rPr>
              <w:t xml:space="preserve"> </w:t>
            </w:r>
            <w:r w:rsidR="00B17478">
              <w:rPr>
                <w:bCs/>
              </w:rPr>
              <w:t>lämnade</w:t>
            </w:r>
          </w:p>
          <w:p w14:paraId="37748269" w14:textId="77777777" w:rsidR="00B17478" w:rsidRDefault="00B17478" w:rsidP="00B17478">
            <w:pPr>
              <w:widowControl w:val="0"/>
              <w:tabs>
                <w:tab w:val="left" w:pos="1701"/>
              </w:tabs>
              <w:rPr>
                <w:b/>
              </w:rPr>
            </w:pPr>
          </w:p>
          <w:p w14:paraId="0BBBC3EC" w14:textId="3355B000" w:rsidR="00B17478" w:rsidRPr="00187F17" w:rsidRDefault="00B17478" w:rsidP="00B17478">
            <w:pPr>
              <w:widowControl w:val="0"/>
              <w:tabs>
                <w:tab w:val="left" w:pos="1701"/>
              </w:tabs>
              <w:rPr>
                <w:bCs/>
              </w:rPr>
            </w:pPr>
            <w:r w:rsidRPr="00187F17">
              <w:rPr>
                <w:bCs/>
              </w:rPr>
              <w:t xml:space="preserve">a) </w:t>
            </w:r>
            <w:r>
              <w:rPr>
                <w:bCs/>
              </w:rPr>
              <w:t>å</w:t>
            </w:r>
            <w:r w:rsidRPr="00665F4E">
              <w:rPr>
                <w:bCs/>
              </w:rPr>
              <w:t xml:space="preserve">terrapport </w:t>
            </w:r>
            <w:r>
              <w:rPr>
                <w:bCs/>
              </w:rPr>
              <w:t>från</w:t>
            </w:r>
            <w:r w:rsidR="00302CA0">
              <w:rPr>
                <w:bCs/>
              </w:rPr>
              <w:t xml:space="preserve"> TTE Energi </w:t>
            </w:r>
            <w:r>
              <w:rPr>
                <w:bCs/>
              </w:rPr>
              <w:t xml:space="preserve">den </w:t>
            </w:r>
            <w:r w:rsidR="00302CA0">
              <w:rPr>
                <w:bCs/>
              </w:rPr>
              <w:t>28</w:t>
            </w:r>
            <w:r w:rsidRPr="00665F4E">
              <w:rPr>
                <w:bCs/>
              </w:rPr>
              <w:t xml:space="preserve"> </w:t>
            </w:r>
            <w:r w:rsidR="00302CA0">
              <w:rPr>
                <w:bCs/>
              </w:rPr>
              <w:t>mars</w:t>
            </w:r>
            <w:r w:rsidRPr="00665F4E">
              <w:rPr>
                <w:bCs/>
              </w:rPr>
              <w:t xml:space="preserve"> 202</w:t>
            </w:r>
            <w:r>
              <w:rPr>
                <w:bCs/>
              </w:rPr>
              <w:t>3</w:t>
            </w:r>
            <w:r>
              <w:rPr>
                <w:bCs/>
              </w:rPr>
              <w:br/>
            </w:r>
          </w:p>
          <w:p w14:paraId="3D57FD0A" w14:textId="7C2A2F23" w:rsidR="00B17478" w:rsidRDefault="00B17478" w:rsidP="00B17478">
            <w:pPr>
              <w:widowControl w:val="0"/>
              <w:tabs>
                <w:tab w:val="left" w:pos="1701"/>
              </w:tabs>
              <w:rPr>
                <w:bCs/>
              </w:rPr>
            </w:pPr>
            <w:r>
              <w:rPr>
                <w:bCs/>
              </w:rPr>
              <w:t>b</w:t>
            </w:r>
            <w:r w:rsidRPr="00187F17">
              <w:rPr>
                <w:bCs/>
              </w:rPr>
              <w:t xml:space="preserve">) </w:t>
            </w:r>
            <w:r>
              <w:rPr>
                <w:bCs/>
              </w:rPr>
              <w:t>i</w:t>
            </w:r>
            <w:r w:rsidRPr="00665F4E">
              <w:rPr>
                <w:bCs/>
              </w:rPr>
              <w:t xml:space="preserve">nformation inför rådsmötet den </w:t>
            </w:r>
            <w:r w:rsidR="00302CA0">
              <w:rPr>
                <w:bCs/>
              </w:rPr>
              <w:t>19</w:t>
            </w:r>
            <w:r>
              <w:rPr>
                <w:bCs/>
              </w:rPr>
              <w:t xml:space="preserve"> juni</w:t>
            </w:r>
            <w:r w:rsidRPr="00665F4E">
              <w:rPr>
                <w:bCs/>
              </w:rPr>
              <w:t xml:space="preserve"> 2023</w:t>
            </w:r>
            <w:r>
              <w:rPr>
                <w:bCs/>
              </w:rPr>
              <w:t>.</w:t>
            </w:r>
          </w:p>
          <w:p w14:paraId="4E4F88C0" w14:textId="77777777" w:rsidR="00B17478" w:rsidRDefault="00B17478" w:rsidP="00B17478">
            <w:pPr>
              <w:widowControl w:val="0"/>
              <w:tabs>
                <w:tab w:val="left" w:pos="1701"/>
              </w:tabs>
              <w:rPr>
                <w:bCs/>
              </w:rPr>
            </w:pPr>
          </w:p>
          <w:p w14:paraId="70FC383D" w14:textId="77777777" w:rsidR="00B55952" w:rsidRDefault="00B17478" w:rsidP="00695816">
            <w:r>
              <w:t>Vid sammanträdet närvarade även en tjänsteman från EU-nämndens kansli.</w:t>
            </w:r>
          </w:p>
          <w:p w14:paraId="02895ED3" w14:textId="59536FFE" w:rsidR="002314D5" w:rsidRDefault="002314D5" w:rsidP="00695816">
            <w:pPr>
              <w:rPr>
                <w:b/>
                <w:bCs/>
              </w:rPr>
            </w:pPr>
          </w:p>
        </w:tc>
      </w:tr>
      <w:tr w:rsidR="00751E0C" w:rsidRPr="0012669A" w14:paraId="172F6906" w14:textId="77777777" w:rsidTr="00D7630C">
        <w:trPr>
          <w:trHeight w:val="950"/>
        </w:trPr>
        <w:tc>
          <w:tcPr>
            <w:tcW w:w="567" w:type="dxa"/>
          </w:tcPr>
          <w:p w14:paraId="6DFA1668" w14:textId="7CFE39E6" w:rsidR="00751E0C" w:rsidRDefault="00751E0C" w:rsidP="00DC0D46">
            <w:pPr>
              <w:tabs>
                <w:tab w:val="left" w:pos="1701"/>
              </w:tabs>
              <w:rPr>
                <w:b/>
                <w:snapToGrid w:val="0"/>
              </w:rPr>
            </w:pPr>
            <w:r>
              <w:rPr>
                <w:b/>
                <w:snapToGrid w:val="0"/>
              </w:rPr>
              <w:lastRenderedPageBreak/>
              <w:t>§ 7</w:t>
            </w:r>
          </w:p>
        </w:tc>
        <w:tc>
          <w:tcPr>
            <w:tcW w:w="7162" w:type="dxa"/>
          </w:tcPr>
          <w:p w14:paraId="36DE945C" w14:textId="77777777" w:rsidR="00751E0C" w:rsidRDefault="00751E0C" w:rsidP="00751E0C">
            <w:pPr>
              <w:widowControl w:val="0"/>
              <w:tabs>
                <w:tab w:val="left" w:pos="1701"/>
              </w:tabs>
              <w:rPr>
                <w:b/>
              </w:rPr>
            </w:pPr>
            <w:r>
              <w:rPr>
                <w:b/>
              </w:rPr>
              <w:t>Sammanträdesplan hösten 2023</w:t>
            </w:r>
          </w:p>
          <w:p w14:paraId="13EE51E9" w14:textId="77777777" w:rsidR="00751E0C" w:rsidRDefault="00751E0C" w:rsidP="00751E0C">
            <w:pPr>
              <w:widowControl w:val="0"/>
              <w:tabs>
                <w:tab w:val="left" w:pos="1701"/>
              </w:tabs>
              <w:rPr>
                <w:b/>
              </w:rPr>
            </w:pPr>
          </w:p>
          <w:p w14:paraId="38C90BDF" w14:textId="77777777" w:rsidR="00751E0C" w:rsidRPr="00B17478" w:rsidRDefault="00751E0C" w:rsidP="00751E0C">
            <w:pPr>
              <w:widowControl w:val="0"/>
              <w:tabs>
                <w:tab w:val="left" w:pos="1701"/>
              </w:tabs>
              <w:rPr>
                <w:bCs/>
              </w:rPr>
            </w:pPr>
            <w:r w:rsidRPr="00B17478">
              <w:rPr>
                <w:bCs/>
              </w:rPr>
              <w:t>Utskottet informerades om sammanträdesplan och ärendeplan för hösten 2023.</w:t>
            </w:r>
          </w:p>
          <w:p w14:paraId="2E3A8C91" w14:textId="77777777" w:rsidR="00751E0C" w:rsidRPr="00E34CA5" w:rsidRDefault="00751E0C" w:rsidP="00123D07">
            <w:pPr>
              <w:widowControl w:val="0"/>
              <w:tabs>
                <w:tab w:val="left" w:pos="1701"/>
              </w:tabs>
              <w:rPr>
                <w:b/>
              </w:rPr>
            </w:pPr>
          </w:p>
        </w:tc>
      </w:tr>
      <w:tr w:rsidR="00751E0C" w:rsidRPr="0012669A" w14:paraId="55B6A1C4" w14:textId="77777777" w:rsidTr="00D7630C">
        <w:trPr>
          <w:trHeight w:val="950"/>
        </w:trPr>
        <w:tc>
          <w:tcPr>
            <w:tcW w:w="567" w:type="dxa"/>
          </w:tcPr>
          <w:p w14:paraId="4252CD3C" w14:textId="367E7468" w:rsidR="00751E0C" w:rsidRDefault="00751E0C" w:rsidP="00DC0D46">
            <w:pPr>
              <w:tabs>
                <w:tab w:val="left" w:pos="1701"/>
              </w:tabs>
              <w:rPr>
                <w:b/>
                <w:snapToGrid w:val="0"/>
              </w:rPr>
            </w:pPr>
            <w:r>
              <w:rPr>
                <w:b/>
                <w:snapToGrid w:val="0"/>
              </w:rPr>
              <w:t>§ 8</w:t>
            </w:r>
          </w:p>
        </w:tc>
        <w:tc>
          <w:tcPr>
            <w:tcW w:w="7162" w:type="dxa"/>
          </w:tcPr>
          <w:p w14:paraId="689BFDA4" w14:textId="77777777" w:rsidR="00751E0C" w:rsidRDefault="00751E0C" w:rsidP="00751E0C">
            <w:pPr>
              <w:widowControl w:val="0"/>
              <w:tabs>
                <w:tab w:val="left" w:pos="1701"/>
              </w:tabs>
              <w:rPr>
                <w:b/>
              </w:rPr>
            </w:pPr>
            <w:r w:rsidRPr="00E34CA5">
              <w:rPr>
                <w:b/>
              </w:rPr>
              <w:t xml:space="preserve">Bemyndigande </w:t>
            </w:r>
            <w:r>
              <w:rPr>
                <w:b/>
              </w:rPr>
              <w:t xml:space="preserve">till </w:t>
            </w:r>
            <w:r w:rsidRPr="00E34CA5">
              <w:rPr>
                <w:b/>
              </w:rPr>
              <w:t>ordföranden att begära regeringens bedömning i subsidiaritetsärenden</w:t>
            </w:r>
          </w:p>
          <w:p w14:paraId="435E6E2B" w14:textId="77777777" w:rsidR="00751E0C" w:rsidRDefault="00751E0C" w:rsidP="00751E0C">
            <w:pPr>
              <w:widowControl w:val="0"/>
              <w:tabs>
                <w:tab w:val="left" w:pos="1701"/>
              </w:tabs>
              <w:rPr>
                <w:b/>
              </w:rPr>
            </w:pPr>
          </w:p>
          <w:p w14:paraId="7EB98539" w14:textId="2545AFB7" w:rsidR="00751E0C" w:rsidRPr="00302CA0" w:rsidRDefault="00751E0C" w:rsidP="00751E0C">
            <w:pPr>
              <w:widowControl w:val="0"/>
              <w:tabs>
                <w:tab w:val="left" w:pos="1701"/>
              </w:tabs>
              <w:rPr>
                <w:bCs/>
              </w:rPr>
            </w:pPr>
            <w:r w:rsidRPr="00302CA0">
              <w:rPr>
                <w:bCs/>
              </w:rPr>
              <w:t>Utskottet beslutade att ordföranden, i förekommande fall under sommaruppehållet 202</w:t>
            </w:r>
            <w:r>
              <w:rPr>
                <w:bCs/>
              </w:rPr>
              <w:t>3</w:t>
            </w:r>
            <w:r w:rsidRPr="00302CA0">
              <w:rPr>
                <w:bCs/>
              </w:rPr>
              <w:t xml:space="preserve">, får efterhöra regeringens bedömning av </w:t>
            </w:r>
          </w:p>
          <w:p w14:paraId="2E38D3F8" w14:textId="77777777" w:rsidR="00751E0C" w:rsidRPr="00302CA0" w:rsidRDefault="00751E0C" w:rsidP="00751E0C">
            <w:pPr>
              <w:widowControl w:val="0"/>
              <w:tabs>
                <w:tab w:val="left" w:pos="1701"/>
              </w:tabs>
              <w:rPr>
                <w:bCs/>
              </w:rPr>
            </w:pPr>
            <w:r w:rsidRPr="00302CA0">
              <w:rPr>
                <w:bCs/>
              </w:rPr>
              <w:t xml:space="preserve">tillämpningen av subsidiaritetsprincipen enligt 10 kap. 10 § </w:t>
            </w:r>
          </w:p>
          <w:p w14:paraId="55289919" w14:textId="77777777" w:rsidR="00751E0C" w:rsidRDefault="00751E0C" w:rsidP="00751E0C">
            <w:pPr>
              <w:widowControl w:val="0"/>
              <w:tabs>
                <w:tab w:val="left" w:pos="1701"/>
              </w:tabs>
              <w:rPr>
                <w:b/>
              </w:rPr>
            </w:pPr>
            <w:r w:rsidRPr="00302CA0">
              <w:rPr>
                <w:bCs/>
              </w:rPr>
              <w:t>riksdagsordningen.</w:t>
            </w:r>
            <w:r w:rsidRPr="00302CA0">
              <w:rPr>
                <w:b/>
              </w:rPr>
              <w:t xml:space="preserve"> </w:t>
            </w:r>
          </w:p>
          <w:p w14:paraId="7D9845B1" w14:textId="77777777" w:rsidR="00751E0C" w:rsidRDefault="00751E0C" w:rsidP="00751E0C">
            <w:pPr>
              <w:widowControl w:val="0"/>
              <w:tabs>
                <w:tab w:val="left" w:pos="1701"/>
              </w:tabs>
              <w:rPr>
                <w:b/>
              </w:rPr>
            </w:pPr>
          </w:p>
        </w:tc>
      </w:tr>
      <w:tr w:rsidR="008F1145" w:rsidRPr="0012669A" w14:paraId="0226C361" w14:textId="77777777" w:rsidTr="00D7630C">
        <w:trPr>
          <w:trHeight w:val="950"/>
        </w:trPr>
        <w:tc>
          <w:tcPr>
            <w:tcW w:w="567" w:type="dxa"/>
          </w:tcPr>
          <w:p w14:paraId="74D261D3" w14:textId="40E943FD" w:rsidR="008F1145" w:rsidRDefault="008F1145" w:rsidP="00DC0D46">
            <w:pPr>
              <w:tabs>
                <w:tab w:val="left" w:pos="1701"/>
              </w:tabs>
              <w:rPr>
                <w:b/>
                <w:snapToGrid w:val="0"/>
              </w:rPr>
            </w:pPr>
            <w:r>
              <w:rPr>
                <w:b/>
                <w:snapToGrid w:val="0"/>
              </w:rPr>
              <w:t>§ 9</w:t>
            </w:r>
          </w:p>
        </w:tc>
        <w:tc>
          <w:tcPr>
            <w:tcW w:w="7162" w:type="dxa"/>
          </w:tcPr>
          <w:p w14:paraId="3204AC37" w14:textId="77777777" w:rsidR="008F1145" w:rsidRPr="00E34CA5" w:rsidRDefault="008F1145" w:rsidP="008F1145">
            <w:pPr>
              <w:spacing w:after="200" w:line="280" w:lineRule="exact"/>
              <w:rPr>
                <w:b/>
              </w:rPr>
            </w:pPr>
            <w:r w:rsidRPr="00E34CA5">
              <w:rPr>
                <w:b/>
              </w:rPr>
              <w:t>Bemyndigande att justera</w:t>
            </w:r>
            <w:r>
              <w:rPr>
                <w:b/>
              </w:rPr>
              <w:t xml:space="preserve"> </w:t>
            </w:r>
            <w:r w:rsidRPr="00E34CA5">
              <w:rPr>
                <w:b/>
              </w:rPr>
              <w:t>protokoll</w:t>
            </w:r>
          </w:p>
          <w:p w14:paraId="784F78B1" w14:textId="77777777" w:rsidR="008F1145" w:rsidRPr="00302CA0" w:rsidRDefault="008F1145" w:rsidP="008F1145">
            <w:pPr>
              <w:widowControl w:val="0"/>
              <w:tabs>
                <w:tab w:val="left" w:pos="1701"/>
              </w:tabs>
              <w:rPr>
                <w:bCs/>
              </w:rPr>
            </w:pPr>
            <w:r w:rsidRPr="00302CA0">
              <w:rPr>
                <w:bCs/>
              </w:rPr>
              <w:t xml:space="preserve">Utskottet gav i uppdrag åt ordföranden att justera protokollet från </w:t>
            </w:r>
          </w:p>
          <w:p w14:paraId="1BD61FC8" w14:textId="77777777" w:rsidR="008F1145" w:rsidRDefault="008F1145" w:rsidP="008F1145">
            <w:pPr>
              <w:widowControl w:val="0"/>
              <w:tabs>
                <w:tab w:val="left" w:pos="1701"/>
              </w:tabs>
              <w:rPr>
                <w:bCs/>
              </w:rPr>
            </w:pPr>
            <w:r w:rsidRPr="00302CA0">
              <w:rPr>
                <w:bCs/>
              </w:rPr>
              <w:t>dagens sammanträde</w:t>
            </w:r>
            <w:r>
              <w:rPr>
                <w:bCs/>
              </w:rPr>
              <w:t>.</w:t>
            </w:r>
          </w:p>
          <w:p w14:paraId="45FFD1F7" w14:textId="77777777" w:rsidR="008F1145" w:rsidRPr="00E34CA5" w:rsidRDefault="008F1145" w:rsidP="00751E0C">
            <w:pPr>
              <w:widowControl w:val="0"/>
              <w:tabs>
                <w:tab w:val="left" w:pos="1701"/>
              </w:tabs>
              <w:rPr>
                <w:b/>
              </w:rPr>
            </w:pPr>
          </w:p>
        </w:tc>
      </w:tr>
      <w:tr w:rsidR="00134D73" w:rsidRPr="0012669A" w14:paraId="6737E95D" w14:textId="77777777" w:rsidTr="00D7630C">
        <w:trPr>
          <w:trHeight w:val="950"/>
        </w:trPr>
        <w:tc>
          <w:tcPr>
            <w:tcW w:w="567" w:type="dxa"/>
          </w:tcPr>
          <w:p w14:paraId="39B1C588" w14:textId="1C826178" w:rsidR="00134D73" w:rsidRDefault="00134D73" w:rsidP="00DC0D46">
            <w:pPr>
              <w:tabs>
                <w:tab w:val="left" w:pos="1701"/>
              </w:tabs>
              <w:rPr>
                <w:b/>
                <w:snapToGrid w:val="0"/>
              </w:rPr>
            </w:pPr>
            <w:r>
              <w:rPr>
                <w:b/>
                <w:snapToGrid w:val="0"/>
              </w:rPr>
              <w:t>§ 10</w:t>
            </w:r>
          </w:p>
        </w:tc>
        <w:tc>
          <w:tcPr>
            <w:tcW w:w="7162" w:type="dxa"/>
          </w:tcPr>
          <w:p w14:paraId="1B8849B0" w14:textId="77777777" w:rsidR="00134D73" w:rsidRDefault="00134D73" w:rsidP="008F1145">
            <w:pPr>
              <w:spacing w:after="200" w:line="280" w:lineRule="exact"/>
              <w:rPr>
                <w:b/>
              </w:rPr>
            </w:pPr>
            <w:r>
              <w:rPr>
                <w:b/>
              </w:rPr>
              <w:t>Ajournering</w:t>
            </w:r>
          </w:p>
          <w:p w14:paraId="73F3B371" w14:textId="7805F9B8" w:rsidR="00134D73" w:rsidRPr="00134D73" w:rsidRDefault="00134D73" w:rsidP="008F1145">
            <w:pPr>
              <w:spacing w:after="200" w:line="280" w:lineRule="exact"/>
              <w:rPr>
                <w:bCs/>
              </w:rPr>
            </w:pPr>
            <w:r w:rsidRPr="00134D73">
              <w:rPr>
                <w:bCs/>
              </w:rPr>
              <w:t>Utskottet beslutade att ajournera sammanträdet.</w:t>
            </w:r>
          </w:p>
        </w:tc>
      </w:tr>
      <w:tr w:rsidR="0064466B" w:rsidRPr="0012669A" w14:paraId="6216FE15" w14:textId="77777777" w:rsidTr="00D7630C">
        <w:trPr>
          <w:trHeight w:val="950"/>
        </w:trPr>
        <w:tc>
          <w:tcPr>
            <w:tcW w:w="567" w:type="dxa"/>
          </w:tcPr>
          <w:p w14:paraId="4D171D51" w14:textId="1CC5B101" w:rsidR="0064466B" w:rsidRDefault="00134D73" w:rsidP="00DC0D46">
            <w:pPr>
              <w:tabs>
                <w:tab w:val="left" w:pos="1701"/>
              </w:tabs>
              <w:rPr>
                <w:b/>
                <w:snapToGrid w:val="0"/>
              </w:rPr>
            </w:pPr>
            <w:r>
              <w:rPr>
                <w:b/>
                <w:snapToGrid w:val="0"/>
              </w:rPr>
              <w:t>§ 11</w:t>
            </w:r>
          </w:p>
        </w:tc>
        <w:tc>
          <w:tcPr>
            <w:tcW w:w="7162" w:type="dxa"/>
          </w:tcPr>
          <w:p w14:paraId="7ABFB5C2" w14:textId="77777777" w:rsidR="00123D07" w:rsidRDefault="00E1552E" w:rsidP="00B4307E">
            <w:pPr>
              <w:widowControl w:val="0"/>
              <w:tabs>
                <w:tab w:val="left" w:pos="1701"/>
              </w:tabs>
              <w:rPr>
                <w:b/>
                <w:bCs/>
              </w:rPr>
            </w:pPr>
            <w:r w:rsidRPr="00E34CA5">
              <w:rPr>
                <w:b/>
                <w:bCs/>
                <w:iCs/>
              </w:rPr>
              <w:t>Etablering av myndigheter utanför Stockholm</w:t>
            </w:r>
            <w:r w:rsidRPr="00E34CA5">
              <w:rPr>
                <w:b/>
                <w:bCs/>
                <w:iCs/>
              </w:rPr>
              <w:br/>
            </w:r>
          </w:p>
          <w:p w14:paraId="5F5BB0B7" w14:textId="2C5AB701" w:rsidR="00B17478" w:rsidRDefault="00B17478" w:rsidP="00302CA0">
            <w:pPr>
              <w:widowControl w:val="0"/>
              <w:tabs>
                <w:tab w:val="left" w:pos="1701"/>
              </w:tabs>
              <w:rPr>
                <w:iCs/>
              </w:rPr>
            </w:pPr>
            <w:r w:rsidRPr="00E34CA5">
              <w:t>Riksrevisor Helena Lindberg</w:t>
            </w:r>
            <w:r>
              <w:t xml:space="preserve">, </w:t>
            </w:r>
            <w:r w:rsidR="008F1145">
              <w:t xml:space="preserve">biträdd av medarbetare från </w:t>
            </w:r>
            <w:r>
              <w:t xml:space="preserve">Riksrevisionen, </w:t>
            </w:r>
            <w:r w:rsidR="00302CA0">
              <w:t xml:space="preserve">lämnade information och svarade på frågor om Riksrevisionens granskning: </w:t>
            </w:r>
            <w:r w:rsidR="00302CA0" w:rsidRPr="00302CA0">
              <w:rPr>
                <w:iCs/>
              </w:rPr>
              <w:t>Etablering av myndigheter utanför Stockholm</w:t>
            </w:r>
            <w:r w:rsidR="00302CA0">
              <w:rPr>
                <w:iCs/>
              </w:rPr>
              <w:t xml:space="preserve"> </w:t>
            </w:r>
            <w:r w:rsidR="00302CA0" w:rsidRPr="00302CA0">
              <w:rPr>
                <w:iCs/>
              </w:rPr>
              <w:t>(</w:t>
            </w:r>
            <w:proofErr w:type="spellStart"/>
            <w:r w:rsidR="00302CA0" w:rsidRPr="00302CA0">
              <w:rPr>
                <w:iCs/>
              </w:rPr>
              <w:t>RiR</w:t>
            </w:r>
            <w:proofErr w:type="spellEnd"/>
            <w:r w:rsidR="00302CA0" w:rsidRPr="00302CA0">
              <w:rPr>
                <w:iCs/>
              </w:rPr>
              <w:t xml:space="preserve"> 202</w:t>
            </w:r>
            <w:r w:rsidR="00302CA0">
              <w:rPr>
                <w:iCs/>
              </w:rPr>
              <w:t>3</w:t>
            </w:r>
            <w:r w:rsidR="00302CA0" w:rsidRPr="00302CA0">
              <w:rPr>
                <w:iCs/>
              </w:rPr>
              <w:t>:1).</w:t>
            </w:r>
          </w:p>
          <w:p w14:paraId="0ACC7E53" w14:textId="6C2B9763" w:rsidR="00302CA0" w:rsidRPr="0064466B" w:rsidRDefault="00302CA0" w:rsidP="00302CA0">
            <w:pPr>
              <w:widowControl w:val="0"/>
              <w:tabs>
                <w:tab w:val="left" w:pos="1701"/>
              </w:tabs>
              <w:rPr>
                <w:b/>
                <w:bCs/>
              </w:rPr>
            </w:pPr>
          </w:p>
        </w:tc>
      </w:tr>
      <w:tr w:rsidR="0064466B" w:rsidRPr="0012669A" w14:paraId="00331A15" w14:textId="77777777" w:rsidTr="00D7630C">
        <w:trPr>
          <w:trHeight w:val="950"/>
        </w:trPr>
        <w:tc>
          <w:tcPr>
            <w:tcW w:w="567" w:type="dxa"/>
          </w:tcPr>
          <w:p w14:paraId="11C1723D" w14:textId="672443FC" w:rsidR="0064466B" w:rsidRDefault="00134D73" w:rsidP="00DC0D46">
            <w:pPr>
              <w:tabs>
                <w:tab w:val="left" w:pos="1701"/>
              </w:tabs>
              <w:rPr>
                <w:b/>
                <w:snapToGrid w:val="0"/>
              </w:rPr>
            </w:pPr>
            <w:r>
              <w:rPr>
                <w:b/>
                <w:snapToGrid w:val="0"/>
              </w:rPr>
              <w:t>§ 12</w:t>
            </w:r>
          </w:p>
        </w:tc>
        <w:tc>
          <w:tcPr>
            <w:tcW w:w="7162" w:type="dxa"/>
          </w:tcPr>
          <w:p w14:paraId="462A767E" w14:textId="2A18F4A4" w:rsidR="0064466B" w:rsidRDefault="00E1552E" w:rsidP="0064466B">
            <w:pPr>
              <w:widowControl w:val="0"/>
              <w:tabs>
                <w:tab w:val="left" w:pos="1701"/>
              </w:tabs>
              <w:rPr>
                <w:b/>
              </w:rPr>
            </w:pPr>
            <w:r w:rsidRPr="00E34CA5">
              <w:rPr>
                <w:b/>
              </w:rPr>
              <w:t>Förslag om godkännande och marknadskontroll av mobila maskiner</w:t>
            </w:r>
            <w:r>
              <w:rPr>
                <w:b/>
              </w:rPr>
              <w:t xml:space="preserve"> </w:t>
            </w:r>
            <w:r w:rsidRPr="00265F95">
              <w:rPr>
                <w:b/>
              </w:rPr>
              <w:t>som inte är avsedda att användas för transporter på väg som framförs på allmän väg</w:t>
            </w:r>
            <w:r>
              <w:rPr>
                <w:bCs/>
              </w:rPr>
              <w:t xml:space="preserve"> </w:t>
            </w:r>
            <w:r w:rsidRPr="00265F95">
              <w:rPr>
                <w:b/>
              </w:rPr>
              <w:t>och om ändring av förordning (EU) 2019/1020</w:t>
            </w:r>
          </w:p>
          <w:p w14:paraId="233B8C3B" w14:textId="77777777" w:rsidR="00E1552E" w:rsidRDefault="00E1552E" w:rsidP="0064466B">
            <w:pPr>
              <w:widowControl w:val="0"/>
              <w:tabs>
                <w:tab w:val="left" w:pos="1701"/>
              </w:tabs>
              <w:rPr>
                <w:b/>
                <w:bCs/>
              </w:rPr>
            </w:pPr>
          </w:p>
          <w:p w14:paraId="6C341D71" w14:textId="3CEAA959" w:rsidR="00E1552E" w:rsidRDefault="008F1145" w:rsidP="008F1145">
            <w:pPr>
              <w:widowControl w:val="0"/>
              <w:tabs>
                <w:tab w:val="left" w:pos="1701"/>
              </w:tabs>
            </w:pPr>
            <w:r>
              <w:t xml:space="preserve">Utskottet överlade med statsrådet Andreas Carlson, biträdd av </w:t>
            </w:r>
            <w:r w:rsidR="00B55952">
              <w:t>m</w:t>
            </w:r>
            <w:r>
              <w:t>ed</w:t>
            </w:r>
            <w:r w:rsidR="00B55952">
              <w:softHyphen/>
            </w:r>
            <w:r>
              <w:t>arbetare från Landsbygds- och infrastrukturdepartementet.</w:t>
            </w:r>
          </w:p>
          <w:p w14:paraId="03D6537A" w14:textId="504D1456" w:rsidR="008F1145" w:rsidRDefault="008F1145" w:rsidP="008F1145">
            <w:pPr>
              <w:widowControl w:val="0"/>
              <w:tabs>
                <w:tab w:val="left" w:pos="1701"/>
              </w:tabs>
            </w:pPr>
          </w:p>
          <w:p w14:paraId="2CC48297" w14:textId="6B03F75D" w:rsidR="00AB6859" w:rsidRDefault="008F1145" w:rsidP="00AB6859">
            <w:pPr>
              <w:widowControl w:val="0"/>
              <w:tabs>
                <w:tab w:val="left" w:pos="1701"/>
              </w:tabs>
            </w:pPr>
            <w:r w:rsidRPr="008F1145">
              <w:t xml:space="preserve">Underlaget utgjordes av kommissionens förslag </w:t>
            </w:r>
            <w:proofErr w:type="gramStart"/>
            <w:r w:rsidRPr="008F1145">
              <w:t>COM(</w:t>
            </w:r>
            <w:proofErr w:type="gramEnd"/>
            <w:r w:rsidRPr="008F1145">
              <w:t>202</w:t>
            </w:r>
            <w:r w:rsidR="00B1048D">
              <w:t>3</w:t>
            </w:r>
            <w:r w:rsidRPr="008F1145">
              <w:t>) 1</w:t>
            </w:r>
            <w:r>
              <w:t>78</w:t>
            </w:r>
            <w:r w:rsidR="00AB6859">
              <w:t xml:space="preserve"> och faktapromemoria 2022/23:FPM81 Förordning om godkännande och</w:t>
            </w:r>
          </w:p>
          <w:p w14:paraId="3811F6BE" w14:textId="1DE5A912" w:rsidR="008F1145" w:rsidRDefault="00AB6859" w:rsidP="00AB6859">
            <w:pPr>
              <w:widowControl w:val="0"/>
              <w:tabs>
                <w:tab w:val="left" w:pos="1701"/>
              </w:tabs>
            </w:pPr>
            <w:r>
              <w:t>marknadskontroll av vissa mobila maskiner.</w:t>
            </w:r>
          </w:p>
          <w:p w14:paraId="0E93CC5E" w14:textId="77777777" w:rsidR="00AB6859" w:rsidRDefault="00AB6859" w:rsidP="00AB6859">
            <w:pPr>
              <w:widowControl w:val="0"/>
              <w:tabs>
                <w:tab w:val="left" w:pos="1701"/>
              </w:tabs>
            </w:pPr>
          </w:p>
          <w:p w14:paraId="25723CAC" w14:textId="3527A1CA" w:rsidR="00F8082F" w:rsidRPr="00C4757F" w:rsidRDefault="00F8082F" w:rsidP="00F8082F">
            <w:pPr>
              <w:tabs>
                <w:tab w:val="left" w:pos="1701"/>
              </w:tabs>
              <w:rPr>
                <w:bCs/>
              </w:rPr>
            </w:pPr>
            <w:r w:rsidRPr="00C4757F">
              <w:rPr>
                <w:bCs/>
              </w:rPr>
              <w:t>Stats</w:t>
            </w:r>
            <w:r>
              <w:rPr>
                <w:bCs/>
              </w:rPr>
              <w:t>rådet</w:t>
            </w:r>
            <w:r w:rsidRPr="00C4757F">
              <w:rPr>
                <w:bCs/>
              </w:rPr>
              <w:t xml:space="preserve"> redogjorde för regeringens ståndpunkt i enlighet med fakta</w:t>
            </w:r>
            <w:r w:rsidR="00B55952">
              <w:rPr>
                <w:bCs/>
              </w:rPr>
              <w:softHyphen/>
            </w:r>
            <w:r w:rsidRPr="00C4757F">
              <w:rPr>
                <w:bCs/>
              </w:rPr>
              <w:t>promemorian:</w:t>
            </w:r>
          </w:p>
          <w:p w14:paraId="2A8E4FB4" w14:textId="77777777" w:rsidR="00F8082F" w:rsidRPr="00C4757F" w:rsidRDefault="00F8082F" w:rsidP="00F8082F">
            <w:pPr>
              <w:widowControl w:val="0"/>
              <w:tabs>
                <w:tab w:val="left" w:pos="1701"/>
              </w:tabs>
              <w:rPr>
                <w:bCs/>
              </w:rPr>
            </w:pPr>
          </w:p>
          <w:p w14:paraId="787B342E" w14:textId="3032667C" w:rsidR="00F8082F" w:rsidRDefault="00F8082F" w:rsidP="008A278E">
            <w:pPr>
              <w:widowControl w:val="0"/>
              <w:tabs>
                <w:tab w:val="left" w:pos="1701"/>
              </w:tabs>
              <w:spacing w:after="120"/>
              <w:ind w:left="578"/>
            </w:pPr>
            <w:r w:rsidRPr="00C4757F">
              <w:t>Regeringen</w:t>
            </w:r>
            <w:r>
              <w:t xml:space="preserve"> välkomnar förslaget och anser att det bör införas ett harmoniserat förfarande inom EU för godkännande och kontroll av mobila maskiner för deras framförande på allmän väg. Det är en </w:t>
            </w:r>
            <w:r>
              <w:lastRenderedPageBreak/>
              <w:t xml:space="preserve">naturlig följd av att EU är en gemensam marknad och förslagen kommer att underlätta för de företag som verkar på den aktuella marknaden. Detta kommer i sin tur att påverka slutkunder på ett positivt sätt. </w:t>
            </w:r>
          </w:p>
          <w:p w14:paraId="4D1A4C5E" w14:textId="46F34075" w:rsidR="008A278E" w:rsidRDefault="00F8082F" w:rsidP="008A278E">
            <w:pPr>
              <w:widowControl w:val="0"/>
              <w:tabs>
                <w:tab w:val="left" w:pos="1701"/>
              </w:tabs>
              <w:spacing w:after="120"/>
              <w:ind w:left="578"/>
            </w:pPr>
            <w:r>
              <w:t>Regeringen anser att det är viktigt att medlemsstaterna ges ett tyd</w:t>
            </w:r>
            <w:r w:rsidR="008A278E">
              <w:softHyphen/>
            </w:r>
            <w:r>
              <w:t>ligt inflytande vad avser framtagandet av specifika tekniska krav och urval av särskilt viktiga krav att kontrollera via tredjepartskon</w:t>
            </w:r>
            <w:r w:rsidR="008A278E">
              <w:softHyphen/>
            </w:r>
            <w:r>
              <w:t xml:space="preserve">troll. </w:t>
            </w:r>
          </w:p>
          <w:p w14:paraId="283FB2CB" w14:textId="7CFC92AE" w:rsidR="008A278E" w:rsidRDefault="00F8082F" w:rsidP="008A278E">
            <w:pPr>
              <w:widowControl w:val="0"/>
              <w:tabs>
                <w:tab w:val="left" w:pos="1701"/>
              </w:tabs>
              <w:spacing w:after="120"/>
              <w:ind w:left="578"/>
            </w:pPr>
            <w:r>
              <w:t>Regeringen vill verka för att säkerställa att bestämmelserna i för</w:t>
            </w:r>
            <w:r w:rsidR="008A278E">
              <w:softHyphen/>
            </w:r>
            <w:r>
              <w:t xml:space="preserve">ordningen begränsar sig till krav som avser marknadstillträde, och inte innehåller krav som avser trafikering. </w:t>
            </w:r>
          </w:p>
          <w:p w14:paraId="4FE8B451" w14:textId="536193E4" w:rsidR="008A278E" w:rsidRDefault="00F8082F" w:rsidP="008A278E">
            <w:pPr>
              <w:widowControl w:val="0"/>
              <w:tabs>
                <w:tab w:val="left" w:pos="1701"/>
              </w:tabs>
              <w:spacing w:after="120"/>
              <w:ind w:left="578"/>
            </w:pPr>
            <w:r>
              <w:t>Målen för det svenska förhandlingsarbetet är ett ändamålsenligt EU-gemensamt förfarande för godkännande av dessa maskiners framförande i allmän trafik. Regeringen vill verka för att förord</w:t>
            </w:r>
            <w:r w:rsidR="008A278E">
              <w:softHyphen/>
            </w:r>
            <w:r>
              <w:t>ningen utformas så att den föreslagna förenklade formen av typ</w:t>
            </w:r>
            <w:r w:rsidR="008A278E">
              <w:softHyphen/>
            </w:r>
            <w:r>
              <w:t>godkännande underlättar för tillverkarna och för att den nya för</w:t>
            </w:r>
            <w:r w:rsidR="008A278E">
              <w:softHyphen/>
            </w:r>
            <w:r>
              <w:t>ordningen blir frivillig att tillämpa även efter de åtta år som försla</w:t>
            </w:r>
            <w:r w:rsidR="008A278E">
              <w:softHyphen/>
            </w:r>
            <w:r>
              <w:t>get anger som övergångsperiod. Detta eftersom ett EU</w:t>
            </w:r>
            <w:r w:rsidR="008A278E">
              <w:t>-</w:t>
            </w:r>
            <w:r>
              <w:t>godkännan</w:t>
            </w:r>
            <w:r w:rsidR="008A278E">
              <w:softHyphen/>
            </w:r>
            <w:r>
              <w:t xml:space="preserve">de för de tillverkare som inte vill vända sig till mer än en marknad kan innebära ökade administrativa kostnader för dessa. </w:t>
            </w:r>
          </w:p>
          <w:p w14:paraId="001E5632" w14:textId="1E59401E" w:rsidR="008A278E" w:rsidRDefault="00F8082F" w:rsidP="008A278E">
            <w:pPr>
              <w:widowControl w:val="0"/>
              <w:tabs>
                <w:tab w:val="left" w:pos="1701"/>
              </w:tabs>
              <w:spacing w:after="120"/>
              <w:ind w:left="578"/>
            </w:pPr>
            <w:r>
              <w:t>Regeringen anser att även om det står klart att nyttorna med ett harmoniserat typgodkännande tydligt överstiger de administrativa kostnader som förslaget medför så är det viktigt att administrativa procedurer alltid måste vara kostnadseffektiva till sin utformning. Företags och myndigheters administrativa bördor ska alltid be</w:t>
            </w:r>
            <w:r w:rsidR="008A278E">
              <w:softHyphen/>
            </w:r>
            <w:r>
              <w:t xml:space="preserve">gränsas så långt det är möjligt. </w:t>
            </w:r>
          </w:p>
          <w:p w14:paraId="1B0A3388" w14:textId="42178960" w:rsidR="00F91EA7" w:rsidRDefault="00F8082F" w:rsidP="008A278E">
            <w:pPr>
              <w:widowControl w:val="0"/>
              <w:tabs>
                <w:tab w:val="left" w:pos="1701"/>
              </w:tabs>
              <w:spacing w:after="120"/>
              <w:ind w:left="578"/>
            </w:pPr>
            <w:r>
              <w:t>Eventuella kostnader som förslaget kan leda till för den nationella budgeten ska finansieras i linje med de principer om neutralitet för statens budget som riksdagen beslutat om (prop. 1994/95:40, bet. 1994/95FiU5, rskr. 1994/95:67). Om utgiftsdrivande åtgärder på EU-budgeten skulle bli aktuella ska dessa finansieras genom om</w:t>
            </w:r>
            <w:r w:rsidR="008A278E">
              <w:softHyphen/>
            </w:r>
            <w:r>
              <w:t>prioriteringar i den fleråriga budgetramen (MFF).</w:t>
            </w:r>
          </w:p>
          <w:p w14:paraId="3EEE8FEE" w14:textId="77777777" w:rsidR="00F8082F" w:rsidRDefault="00F8082F" w:rsidP="00F8082F">
            <w:pPr>
              <w:widowControl w:val="0"/>
              <w:tabs>
                <w:tab w:val="left" w:pos="1701"/>
              </w:tabs>
              <w:ind w:left="579"/>
            </w:pPr>
          </w:p>
          <w:p w14:paraId="2F3B911F" w14:textId="41E4D285" w:rsidR="00F91EA7" w:rsidRDefault="00F91EA7" w:rsidP="008F1145">
            <w:pPr>
              <w:widowControl w:val="0"/>
              <w:tabs>
                <w:tab w:val="left" w:pos="1701"/>
              </w:tabs>
            </w:pPr>
            <w:r>
              <w:t>Ordföranden konstaterade att det fanns stöd för regeringens ståndpunkt.</w:t>
            </w:r>
          </w:p>
          <w:p w14:paraId="454842AF" w14:textId="58310906" w:rsidR="00E1552E" w:rsidRPr="00E1552E" w:rsidRDefault="00E1552E" w:rsidP="006144E3"/>
        </w:tc>
      </w:tr>
      <w:tr w:rsidR="00A74A3A" w:rsidRPr="0012669A" w14:paraId="33046147" w14:textId="77777777" w:rsidTr="00D7630C">
        <w:trPr>
          <w:trHeight w:val="950"/>
        </w:trPr>
        <w:tc>
          <w:tcPr>
            <w:tcW w:w="567" w:type="dxa"/>
          </w:tcPr>
          <w:p w14:paraId="226051D7" w14:textId="404BAE27" w:rsidR="00A74A3A" w:rsidRDefault="00A74A3A" w:rsidP="00DC0D46">
            <w:pPr>
              <w:tabs>
                <w:tab w:val="left" w:pos="1701"/>
              </w:tabs>
              <w:rPr>
                <w:b/>
                <w:snapToGrid w:val="0"/>
              </w:rPr>
            </w:pPr>
            <w:r>
              <w:rPr>
                <w:b/>
                <w:snapToGrid w:val="0"/>
              </w:rPr>
              <w:lastRenderedPageBreak/>
              <w:t xml:space="preserve">§ </w:t>
            </w:r>
            <w:r w:rsidR="00E1552E">
              <w:rPr>
                <w:b/>
                <w:snapToGrid w:val="0"/>
              </w:rPr>
              <w:t>1</w:t>
            </w:r>
            <w:r w:rsidR="00134D73">
              <w:rPr>
                <w:b/>
                <w:snapToGrid w:val="0"/>
              </w:rPr>
              <w:t>3</w:t>
            </w:r>
          </w:p>
        </w:tc>
        <w:tc>
          <w:tcPr>
            <w:tcW w:w="7162" w:type="dxa"/>
          </w:tcPr>
          <w:p w14:paraId="4C5000F1" w14:textId="77777777" w:rsidR="00A74A3A" w:rsidRPr="00F42793" w:rsidRDefault="00A74A3A" w:rsidP="00A74A3A">
            <w:pPr>
              <w:widowControl w:val="0"/>
              <w:tabs>
                <w:tab w:val="left" w:pos="1701"/>
              </w:tabs>
              <w:rPr>
                <w:b/>
              </w:rPr>
            </w:pPr>
            <w:r w:rsidRPr="00F42793">
              <w:rPr>
                <w:b/>
              </w:rPr>
              <w:t>Nästa sammanträde</w:t>
            </w:r>
          </w:p>
          <w:p w14:paraId="3440FF7C" w14:textId="77777777" w:rsidR="00A74A3A" w:rsidRPr="004D24D5" w:rsidRDefault="00A74A3A" w:rsidP="00A74A3A">
            <w:pPr>
              <w:widowControl w:val="0"/>
              <w:tabs>
                <w:tab w:val="left" w:pos="1701"/>
              </w:tabs>
              <w:rPr>
                <w:bCs/>
              </w:rPr>
            </w:pPr>
          </w:p>
          <w:p w14:paraId="291DB59B" w14:textId="5364543A" w:rsidR="00A74A3A" w:rsidRDefault="00A74A3A" w:rsidP="00A74A3A">
            <w:pPr>
              <w:widowControl w:val="0"/>
              <w:tabs>
                <w:tab w:val="left" w:pos="1701"/>
              </w:tabs>
              <w:rPr>
                <w:bCs/>
              </w:rPr>
            </w:pPr>
            <w:r w:rsidRPr="00F42793">
              <w:rPr>
                <w:bCs/>
              </w:rPr>
              <w:t xml:space="preserve">Nästa sammanträde äger rum </w:t>
            </w:r>
            <w:r w:rsidR="00E1552E">
              <w:rPr>
                <w:bCs/>
              </w:rPr>
              <w:t>v</w:t>
            </w:r>
            <w:r w:rsidR="00E1552E" w:rsidRPr="00E1552E">
              <w:rPr>
                <w:bCs/>
              </w:rPr>
              <w:t>id behov torsdagen den 17 augusti 2023 kl. 11.00, därefter torsdagen den 14 september 2023 kl. 10.00.</w:t>
            </w:r>
          </w:p>
          <w:p w14:paraId="64307BA5" w14:textId="1DFDB537" w:rsidR="007801E1" w:rsidRPr="0077189E" w:rsidRDefault="007801E1" w:rsidP="00A74A3A">
            <w:pPr>
              <w:widowControl w:val="0"/>
              <w:tabs>
                <w:tab w:val="left" w:pos="1701"/>
              </w:tabs>
              <w:rPr>
                <w:bCs/>
              </w:rPr>
            </w:pPr>
          </w:p>
        </w:tc>
      </w:tr>
      <w:tr w:rsidR="00DC0D46" w:rsidRPr="0012669A" w14:paraId="448A3638" w14:textId="77777777" w:rsidTr="00D7630C">
        <w:tc>
          <w:tcPr>
            <w:tcW w:w="7729" w:type="dxa"/>
            <w:gridSpan w:val="2"/>
          </w:tcPr>
          <w:p w14:paraId="2FEDC8BF" w14:textId="77777777" w:rsidR="00E242DF" w:rsidRDefault="00E242DF" w:rsidP="00DC0D46">
            <w:pPr>
              <w:tabs>
                <w:tab w:val="left" w:pos="1701"/>
              </w:tabs>
            </w:pPr>
          </w:p>
          <w:p w14:paraId="56126E41" w14:textId="52EB822D" w:rsidR="00DC0D46" w:rsidRPr="0012669A" w:rsidRDefault="00DC0D46" w:rsidP="00DC0D46">
            <w:pPr>
              <w:tabs>
                <w:tab w:val="left" w:pos="1701"/>
              </w:tabs>
            </w:pPr>
            <w:r w:rsidRPr="0012669A">
              <w:t>Vid protokollet</w:t>
            </w:r>
          </w:p>
          <w:p w14:paraId="1C1C9C4A" w14:textId="77777777" w:rsidR="00DC0D46" w:rsidRPr="0012669A" w:rsidRDefault="00DC0D46" w:rsidP="00DC0D46">
            <w:pPr>
              <w:tabs>
                <w:tab w:val="left" w:pos="1701"/>
              </w:tabs>
            </w:pPr>
          </w:p>
          <w:p w14:paraId="10A49336" w14:textId="2FDAE869" w:rsidR="00DC0D46" w:rsidRDefault="00DC0D46" w:rsidP="00DC0D46">
            <w:pPr>
              <w:tabs>
                <w:tab w:val="left" w:pos="1701"/>
              </w:tabs>
            </w:pPr>
          </w:p>
          <w:p w14:paraId="14B0274E" w14:textId="7F8F569E" w:rsidR="00DC0D46" w:rsidRPr="0012669A" w:rsidRDefault="00DC0D46" w:rsidP="00DC0D46">
            <w:pPr>
              <w:tabs>
                <w:tab w:val="left" w:pos="1701"/>
              </w:tabs>
            </w:pPr>
          </w:p>
          <w:p w14:paraId="44E0A703" w14:textId="77777777" w:rsidR="00DC0D46" w:rsidRPr="0012669A" w:rsidRDefault="00DC0D46" w:rsidP="00DC0D46">
            <w:pPr>
              <w:tabs>
                <w:tab w:val="left" w:pos="1701"/>
              </w:tabs>
            </w:pPr>
          </w:p>
          <w:p w14:paraId="79740975" w14:textId="59CA4A01" w:rsidR="00DC0D46" w:rsidRPr="0012669A" w:rsidRDefault="00DC0D46" w:rsidP="00DC0D46">
            <w:pPr>
              <w:tabs>
                <w:tab w:val="left" w:pos="1701"/>
              </w:tabs>
            </w:pPr>
            <w:r w:rsidRPr="0012669A">
              <w:t xml:space="preserve">Justeras den </w:t>
            </w:r>
            <w:r w:rsidR="008A3A72">
              <w:t>20</w:t>
            </w:r>
            <w:r w:rsidR="00BD24CA">
              <w:t xml:space="preserve"> juni</w:t>
            </w:r>
            <w:r w:rsidR="001B3B27">
              <w:t xml:space="preserve"> 2023</w:t>
            </w:r>
          </w:p>
          <w:p w14:paraId="739BD8DE" w14:textId="77777777" w:rsidR="00DC0D46" w:rsidRPr="0012669A" w:rsidRDefault="00DC0D46" w:rsidP="00DC0D46">
            <w:pPr>
              <w:tabs>
                <w:tab w:val="left" w:pos="1701"/>
              </w:tabs>
            </w:pPr>
          </w:p>
          <w:p w14:paraId="7E8B5841" w14:textId="77777777" w:rsidR="00DC0D46" w:rsidRPr="0012669A" w:rsidRDefault="00DC0D46" w:rsidP="00DC0D46">
            <w:pPr>
              <w:tabs>
                <w:tab w:val="left" w:pos="1701"/>
              </w:tabs>
            </w:pPr>
          </w:p>
          <w:p w14:paraId="3EE95985" w14:textId="61D20CB8" w:rsidR="00DC0D46" w:rsidRDefault="00DC0D46" w:rsidP="00DC0D46">
            <w:pPr>
              <w:tabs>
                <w:tab w:val="left" w:pos="1701"/>
              </w:tabs>
            </w:pPr>
          </w:p>
          <w:p w14:paraId="540E52C5" w14:textId="0AD59608" w:rsidR="00297ABD" w:rsidRPr="00355D1B" w:rsidRDefault="00297ABD" w:rsidP="00DC0D46">
            <w:pPr>
              <w:tabs>
                <w:tab w:val="left" w:pos="1701"/>
              </w:tabs>
            </w:pPr>
          </w:p>
        </w:tc>
      </w:tr>
    </w:tbl>
    <w:p w14:paraId="1C4A8EDD" w14:textId="77777777" w:rsidR="009E6E31" w:rsidRDefault="009E6E31">
      <w:bookmarkStart w:id="0" w:name="_Hlk97030853"/>
    </w:p>
    <w:tbl>
      <w:tblPr>
        <w:tblW w:w="886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0"/>
        <w:gridCol w:w="39"/>
        <w:gridCol w:w="398"/>
        <w:gridCol w:w="426"/>
        <w:gridCol w:w="283"/>
        <w:gridCol w:w="284"/>
        <w:gridCol w:w="425"/>
        <w:gridCol w:w="425"/>
        <w:gridCol w:w="425"/>
        <w:gridCol w:w="284"/>
        <w:gridCol w:w="425"/>
        <w:gridCol w:w="284"/>
        <w:gridCol w:w="443"/>
        <w:gridCol w:w="407"/>
        <w:gridCol w:w="18"/>
        <w:gridCol w:w="426"/>
        <w:gridCol w:w="548"/>
      </w:tblGrid>
      <w:tr w:rsidR="00B8320F" w14:paraId="66CEFB4D" w14:textId="77777777" w:rsidTr="00EC71C7">
        <w:tc>
          <w:tcPr>
            <w:tcW w:w="3320" w:type="dxa"/>
            <w:tcBorders>
              <w:top w:val="nil"/>
              <w:left w:val="nil"/>
              <w:bottom w:val="nil"/>
              <w:right w:val="nil"/>
            </w:tcBorders>
          </w:tcPr>
          <w:p w14:paraId="6FE6FA2D" w14:textId="77777777" w:rsidR="00B8320F" w:rsidRDefault="00B8320F" w:rsidP="00FD0762">
            <w:pPr>
              <w:tabs>
                <w:tab w:val="left" w:pos="1701"/>
              </w:tabs>
              <w:rPr>
                <w:sz w:val="22"/>
                <w:szCs w:val="22"/>
              </w:rPr>
            </w:pPr>
            <w:r>
              <w:lastRenderedPageBreak/>
              <w:br w:type="page"/>
            </w:r>
            <w:r>
              <w:rPr>
                <w:sz w:val="22"/>
                <w:szCs w:val="22"/>
              </w:rPr>
              <w:t>NÄRINGSUTSKOTTET</w:t>
            </w:r>
          </w:p>
        </w:tc>
        <w:tc>
          <w:tcPr>
            <w:tcW w:w="3698" w:type="dxa"/>
            <w:gridSpan w:val="11"/>
            <w:tcBorders>
              <w:top w:val="nil"/>
              <w:left w:val="nil"/>
              <w:bottom w:val="nil"/>
              <w:right w:val="nil"/>
            </w:tcBorders>
          </w:tcPr>
          <w:p w14:paraId="0B188CF5" w14:textId="77777777" w:rsidR="00B8320F" w:rsidRDefault="00B8320F" w:rsidP="00FD0762">
            <w:pPr>
              <w:tabs>
                <w:tab w:val="left" w:pos="1701"/>
              </w:tabs>
              <w:rPr>
                <w:b/>
                <w:sz w:val="22"/>
                <w:szCs w:val="22"/>
              </w:rPr>
            </w:pPr>
            <w:r>
              <w:rPr>
                <w:b/>
                <w:sz w:val="22"/>
                <w:szCs w:val="22"/>
              </w:rPr>
              <w:t>NÄRVAROFÖRTECKNING</w:t>
            </w:r>
          </w:p>
        </w:tc>
        <w:tc>
          <w:tcPr>
            <w:tcW w:w="1842" w:type="dxa"/>
            <w:gridSpan w:val="5"/>
            <w:tcBorders>
              <w:top w:val="nil"/>
              <w:left w:val="nil"/>
              <w:bottom w:val="nil"/>
              <w:right w:val="nil"/>
            </w:tcBorders>
          </w:tcPr>
          <w:p w14:paraId="47E4492D" w14:textId="77777777" w:rsidR="00B8320F" w:rsidRDefault="00B8320F" w:rsidP="00FD0762">
            <w:pPr>
              <w:tabs>
                <w:tab w:val="left" w:pos="1701"/>
              </w:tabs>
              <w:rPr>
                <w:b/>
                <w:sz w:val="20"/>
              </w:rPr>
            </w:pPr>
            <w:r>
              <w:rPr>
                <w:b/>
                <w:sz w:val="20"/>
              </w:rPr>
              <w:t>Bilaga 1</w:t>
            </w:r>
          </w:p>
          <w:p w14:paraId="1BD829B4" w14:textId="77777777" w:rsidR="00B8320F" w:rsidRDefault="00B8320F" w:rsidP="00FD0762">
            <w:pPr>
              <w:tabs>
                <w:tab w:val="left" w:pos="1701"/>
              </w:tabs>
              <w:rPr>
                <w:sz w:val="20"/>
              </w:rPr>
            </w:pPr>
            <w:r>
              <w:rPr>
                <w:sz w:val="20"/>
              </w:rPr>
              <w:t>till protokoll</w:t>
            </w:r>
          </w:p>
          <w:p w14:paraId="4EC49683" w14:textId="441890A4" w:rsidR="00B8320F" w:rsidRDefault="00B8320F" w:rsidP="00FD0762">
            <w:pPr>
              <w:tabs>
                <w:tab w:val="left" w:pos="1701"/>
              </w:tabs>
            </w:pPr>
            <w:r>
              <w:rPr>
                <w:sz w:val="20"/>
              </w:rPr>
              <w:t>2022/23:</w:t>
            </w:r>
            <w:r w:rsidR="00E1552E">
              <w:rPr>
                <w:sz w:val="20"/>
              </w:rPr>
              <w:t>40</w:t>
            </w:r>
          </w:p>
        </w:tc>
      </w:tr>
      <w:tr w:rsidR="00B8320F" w14:paraId="0DF86746"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2D8B9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24" w:type="dxa"/>
            <w:gridSpan w:val="2"/>
            <w:tcBorders>
              <w:top w:val="single" w:sz="6" w:space="0" w:color="auto"/>
              <w:left w:val="single" w:sz="6" w:space="0" w:color="auto"/>
              <w:bottom w:val="single" w:sz="6" w:space="0" w:color="auto"/>
              <w:right w:val="single" w:sz="6" w:space="0" w:color="auto"/>
            </w:tcBorders>
          </w:tcPr>
          <w:p w14:paraId="606EF182" w14:textId="57A67B7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r w:rsidR="00AA10DC">
              <w:rPr>
                <w:sz w:val="22"/>
                <w:szCs w:val="22"/>
              </w:rPr>
              <w:t>1</w:t>
            </w:r>
            <w:r w:rsidR="008F1145">
              <w:rPr>
                <w:sz w:val="22"/>
                <w:szCs w:val="22"/>
              </w:rPr>
              <w:t>–12</w:t>
            </w:r>
          </w:p>
        </w:tc>
        <w:tc>
          <w:tcPr>
            <w:tcW w:w="567" w:type="dxa"/>
            <w:gridSpan w:val="2"/>
            <w:tcBorders>
              <w:top w:val="single" w:sz="6" w:space="0" w:color="auto"/>
              <w:left w:val="single" w:sz="6" w:space="0" w:color="auto"/>
              <w:bottom w:val="single" w:sz="6" w:space="0" w:color="auto"/>
              <w:right w:val="single" w:sz="6" w:space="0" w:color="auto"/>
            </w:tcBorders>
          </w:tcPr>
          <w:p w14:paraId="1B33DFD2" w14:textId="0E31F26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01E3BBB" w14:textId="7D71B4C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12E63081" w14:textId="1F30652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23DF87DA" w14:textId="06F1AF65" w:rsidR="00B8320F" w:rsidRPr="004E0CD9"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516B78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92" w:type="dxa"/>
            <w:gridSpan w:val="3"/>
            <w:tcBorders>
              <w:top w:val="single" w:sz="6" w:space="0" w:color="auto"/>
              <w:left w:val="single" w:sz="6" w:space="0" w:color="auto"/>
              <w:bottom w:val="single" w:sz="6" w:space="0" w:color="auto"/>
              <w:right w:val="single" w:sz="6" w:space="0" w:color="auto"/>
            </w:tcBorders>
          </w:tcPr>
          <w:p w14:paraId="22FAE3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6D527731"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0D9EB4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14:paraId="1C705B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1D66D8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3" w:type="dxa"/>
            <w:tcBorders>
              <w:top w:val="single" w:sz="6" w:space="0" w:color="auto"/>
              <w:left w:val="single" w:sz="6" w:space="0" w:color="auto"/>
              <w:bottom w:val="single" w:sz="6" w:space="0" w:color="auto"/>
              <w:right w:val="single" w:sz="6" w:space="0" w:color="auto"/>
            </w:tcBorders>
          </w:tcPr>
          <w:p w14:paraId="0D94B8A1" w14:textId="4B5B02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D7BAB4B" w14:textId="7BB0DEA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671591" w14:textId="53443BA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B333CC" w14:textId="7D3773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D6BD9A" w14:textId="625BF79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B348207" w14:textId="20D68F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6D3285" w14:textId="4D0264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037C1FA" w14:textId="1ECA2B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56196D5C" w14:textId="644169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853E96" w14:textId="1CC59DB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ABEC4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372271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7AFE43C"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0FB38A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98" w:type="dxa"/>
            <w:tcBorders>
              <w:top w:val="single" w:sz="6" w:space="0" w:color="auto"/>
              <w:left w:val="single" w:sz="6" w:space="0" w:color="auto"/>
              <w:bottom w:val="single" w:sz="6" w:space="0" w:color="auto"/>
              <w:right w:val="single" w:sz="6" w:space="0" w:color="auto"/>
            </w:tcBorders>
          </w:tcPr>
          <w:p w14:paraId="75E20D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245F5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A6990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ED766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84A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936A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A5AEF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D9433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97B56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BB360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8AA2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07EC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59F56E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02300FFF"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71D3A3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398" w:type="dxa"/>
            <w:tcBorders>
              <w:top w:val="single" w:sz="6" w:space="0" w:color="auto"/>
              <w:left w:val="single" w:sz="6" w:space="0" w:color="auto"/>
              <w:bottom w:val="single" w:sz="6" w:space="0" w:color="auto"/>
              <w:right w:val="single" w:sz="6" w:space="0" w:color="auto"/>
            </w:tcBorders>
          </w:tcPr>
          <w:p w14:paraId="5F24ACA1" w14:textId="7F1FA5DF"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CFF7F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0C436AC" w14:textId="22F491F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2721B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9DC392" w14:textId="2D2DB38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C98D9F" w14:textId="1FABD3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C4AC8D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0846F6" w14:textId="1EA0BF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4972E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6D424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38587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ACB5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50C3CA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772FEE" w14:paraId="1D2BC9BA"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610C5017" w14:textId="77777777" w:rsidR="00247BF2"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B8320F" w:rsidRPr="008F6BFD"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398" w:type="dxa"/>
            <w:tcBorders>
              <w:top w:val="single" w:sz="6" w:space="0" w:color="auto"/>
              <w:left w:val="single" w:sz="6" w:space="0" w:color="auto"/>
              <w:bottom w:val="single" w:sz="6" w:space="0" w:color="auto"/>
              <w:right w:val="single" w:sz="6" w:space="0" w:color="auto"/>
            </w:tcBorders>
          </w:tcPr>
          <w:p w14:paraId="6D0FCABF" w14:textId="7C2B4AAD" w:rsidR="00B8320F" w:rsidRPr="00772FEE"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1E1E08A"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16FCCB3" w14:textId="3B36C705"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90CBC3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9CF42D" w14:textId="4D4D5F3E"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9F3A5AB" w14:textId="7BA4F65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327709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16C757" w14:textId="368A5B1D"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3EA2BE6"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9A2E17D"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8B11E1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DDC8CEF"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1177D3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21485D" w14:paraId="2D0DBF34"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33E6AC21" w14:textId="149C8ABD"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366335F" w14:textId="23DCD9FE"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72CDA4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563F8A2D" w14:textId="58CE745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5EA4BB6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70B5930A" w14:textId="2C4BAA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B2F61DB" w14:textId="64F90B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3C9F5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25E2374D" w14:textId="766081F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27055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3" w:type="dxa"/>
            <w:tcBorders>
              <w:top w:val="single" w:sz="6" w:space="0" w:color="auto"/>
              <w:left w:val="single" w:sz="6" w:space="0" w:color="auto"/>
              <w:bottom w:val="single" w:sz="6" w:space="0" w:color="auto"/>
              <w:right w:val="single" w:sz="6" w:space="0" w:color="auto"/>
            </w:tcBorders>
          </w:tcPr>
          <w:p w14:paraId="5A9932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423CEB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3621BD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8" w:type="dxa"/>
            <w:tcBorders>
              <w:top w:val="single" w:sz="6" w:space="0" w:color="auto"/>
              <w:left w:val="single" w:sz="6" w:space="0" w:color="auto"/>
              <w:bottom w:val="single" w:sz="6" w:space="0" w:color="auto"/>
              <w:right w:val="single" w:sz="6" w:space="0" w:color="auto"/>
            </w:tcBorders>
          </w:tcPr>
          <w:p w14:paraId="475F46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320F" w14:paraId="45046B34"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036CE6C4" w14:textId="7E8AE3B1" w:rsidR="00B8320F" w:rsidRDefault="0025385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00B8320F" w:rsidRPr="00D36206">
              <w:rPr>
                <w:sz w:val="20"/>
              </w:rPr>
              <w:t xml:space="preserve"> (M)</w:t>
            </w:r>
          </w:p>
        </w:tc>
        <w:tc>
          <w:tcPr>
            <w:tcW w:w="398" w:type="dxa"/>
            <w:tcBorders>
              <w:top w:val="single" w:sz="6" w:space="0" w:color="auto"/>
              <w:left w:val="single" w:sz="6" w:space="0" w:color="auto"/>
              <w:bottom w:val="single" w:sz="6" w:space="0" w:color="auto"/>
              <w:right w:val="single" w:sz="6" w:space="0" w:color="auto"/>
            </w:tcBorders>
          </w:tcPr>
          <w:p w14:paraId="03DD9B83" w14:textId="6AA3A496"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7A3A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D4FA10A" w14:textId="6B3C7E2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2E1B1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50724A" w14:textId="6DD9270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D34E95" w14:textId="01F7FD0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97A71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3B1CE" w14:textId="72E59D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678FC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A885E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A8EB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388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06746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6CB1B8B"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559193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398" w:type="dxa"/>
            <w:tcBorders>
              <w:top w:val="single" w:sz="6" w:space="0" w:color="auto"/>
              <w:left w:val="single" w:sz="6" w:space="0" w:color="auto"/>
              <w:bottom w:val="single" w:sz="6" w:space="0" w:color="auto"/>
              <w:right w:val="single" w:sz="6" w:space="0" w:color="auto"/>
            </w:tcBorders>
          </w:tcPr>
          <w:p w14:paraId="4CE452AC" w14:textId="22EDFAFE"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E4462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073920D" w14:textId="232827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CB6CF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32B0EC" w14:textId="3EBAFD4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4657E0" w14:textId="17FCA7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1A61D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B8D627" w14:textId="4BB93F8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9FC7B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6199A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F4D41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DEE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0FDD4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753DA9B"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28EC7013"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398" w:type="dxa"/>
            <w:tcBorders>
              <w:top w:val="single" w:sz="6" w:space="0" w:color="auto"/>
              <w:left w:val="single" w:sz="6" w:space="0" w:color="auto"/>
              <w:bottom w:val="single" w:sz="6" w:space="0" w:color="auto"/>
              <w:right w:val="single" w:sz="6" w:space="0" w:color="auto"/>
            </w:tcBorders>
          </w:tcPr>
          <w:p w14:paraId="119454CF" w14:textId="1EC2965A"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2863C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2D56A63" w14:textId="60B9B3E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05F53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16FA42" w14:textId="2694510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E4E4C8" w14:textId="6AFEC0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329AA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8EC02F" w14:textId="0B9DD5E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F6F71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15430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5C403C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BD154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893C0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881C651"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46F64E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398" w:type="dxa"/>
            <w:tcBorders>
              <w:top w:val="single" w:sz="6" w:space="0" w:color="auto"/>
              <w:left w:val="single" w:sz="6" w:space="0" w:color="auto"/>
              <w:bottom w:val="single" w:sz="6" w:space="0" w:color="auto"/>
              <w:right w:val="single" w:sz="6" w:space="0" w:color="auto"/>
            </w:tcBorders>
          </w:tcPr>
          <w:p w14:paraId="723B6279" w14:textId="458D626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3DA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7B0A1F0" w14:textId="2F39556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E4154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526917" w14:textId="21B81CE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D12B3F" w14:textId="2C970C6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0750D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813955" w14:textId="05691D5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98134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CC4AB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FFD345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CE07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DF484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A1DBD7F"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15A1E712"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398" w:type="dxa"/>
            <w:tcBorders>
              <w:top w:val="single" w:sz="6" w:space="0" w:color="auto"/>
              <w:left w:val="single" w:sz="6" w:space="0" w:color="auto"/>
              <w:bottom w:val="single" w:sz="6" w:space="0" w:color="auto"/>
              <w:right w:val="single" w:sz="6" w:space="0" w:color="auto"/>
            </w:tcBorders>
          </w:tcPr>
          <w:p w14:paraId="7F2A689D" w14:textId="2A0EB764"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8FC4F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27E68A7" w14:textId="61534A4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6818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87A17" w14:textId="5C05B08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0579A9" w14:textId="4BAC06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21918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CA9A69" w14:textId="37A7C5E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2928A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AD0BC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4D13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B59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7EF1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2FC2020"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51FB7C4A"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398" w:type="dxa"/>
            <w:tcBorders>
              <w:top w:val="single" w:sz="6" w:space="0" w:color="auto"/>
              <w:left w:val="single" w:sz="6" w:space="0" w:color="auto"/>
              <w:bottom w:val="single" w:sz="6" w:space="0" w:color="auto"/>
              <w:right w:val="single" w:sz="6" w:space="0" w:color="auto"/>
            </w:tcBorders>
          </w:tcPr>
          <w:p w14:paraId="37DC03D7" w14:textId="119E2FC1"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E8C2A9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24ADABE" w14:textId="628284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CB676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EBFCC9" w14:textId="2801A77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7B14CD" w14:textId="27F46CA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6D9DEE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4A1DDC" w14:textId="535349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96873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714F2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9A73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BA2B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371C47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9E02FAA"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2D69477D" w14:textId="55AA5C8D" w:rsidR="00B8320F" w:rsidRPr="005C4C7B" w:rsidRDefault="001B3B2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w:t>
            </w:r>
            <w:r w:rsidR="00B8320F">
              <w:rPr>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3AE85469" w14:textId="7C9AA9F8"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DFB1D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5A20467" w14:textId="7F3F011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38F9C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829684" w14:textId="245580E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76264B" w14:textId="303F0F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7A7F0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B5BB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E7E1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8B402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DB91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E6A4D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6F1E564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17ECFE2D"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2891792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398" w:type="dxa"/>
            <w:tcBorders>
              <w:top w:val="single" w:sz="6" w:space="0" w:color="auto"/>
              <w:left w:val="single" w:sz="6" w:space="0" w:color="auto"/>
              <w:bottom w:val="single" w:sz="6" w:space="0" w:color="auto"/>
              <w:right w:val="single" w:sz="6" w:space="0" w:color="auto"/>
            </w:tcBorders>
          </w:tcPr>
          <w:p w14:paraId="6FE2AD41" w14:textId="54778B66"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61D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57AE0EB" w14:textId="6D23AB9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61354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CC899" w14:textId="374F029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8CC2C8" w14:textId="0EEAF0F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81933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CFC165" w14:textId="07381E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23AFA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2BA65D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67580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FA90E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338F34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B141EB1"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79DFB4AC" w14:textId="4686B611" w:rsidR="00B8320F" w:rsidRDefault="0064466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Anna af Sillén (M)</w:t>
            </w:r>
          </w:p>
        </w:tc>
        <w:tc>
          <w:tcPr>
            <w:tcW w:w="398" w:type="dxa"/>
            <w:tcBorders>
              <w:top w:val="single" w:sz="6" w:space="0" w:color="auto"/>
              <w:left w:val="single" w:sz="6" w:space="0" w:color="auto"/>
              <w:bottom w:val="single" w:sz="6" w:space="0" w:color="auto"/>
              <w:right w:val="single" w:sz="6" w:space="0" w:color="auto"/>
            </w:tcBorders>
          </w:tcPr>
          <w:p w14:paraId="162330C2" w14:textId="092BAF16"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F1249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B8C8234" w14:textId="31D664B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86BF1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01B1D47" w14:textId="6DB0C73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6F1FFF2" w14:textId="4821213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CF4B4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C1D2BC" w14:textId="1744DEB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0BE5F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25406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8B09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F7CC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197A12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1974B9C"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4DEA6A8E"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398" w:type="dxa"/>
            <w:tcBorders>
              <w:top w:val="single" w:sz="6" w:space="0" w:color="auto"/>
              <w:left w:val="single" w:sz="6" w:space="0" w:color="auto"/>
              <w:bottom w:val="single" w:sz="6" w:space="0" w:color="auto"/>
              <w:right w:val="single" w:sz="6" w:space="0" w:color="auto"/>
            </w:tcBorders>
          </w:tcPr>
          <w:p w14:paraId="3506A5F9" w14:textId="6BE88919"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6" w:space="0" w:color="auto"/>
              <w:left w:val="single" w:sz="6" w:space="0" w:color="auto"/>
              <w:bottom w:val="single" w:sz="6" w:space="0" w:color="auto"/>
              <w:right w:val="single" w:sz="6" w:space="0" w:color="auto"/>
            </w:tcBorders>
          </w:tcPr>
          <w:p w14:paraId="5B1A19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35F66BE" w14:textId="19CDD86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DF53B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D303B" w14:textId="6DF0375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41324" w14:textId="77CC268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37F2FB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57091A" w14:textId="5197292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30501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2069B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29205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F8E0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4C2006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D16C1B7"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643C7CBB"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398" w:type="dxa"/>
            <w:tcBorders>
              <w:top w:val="single" w:sz="6" w:space="0" w:color="auto"/>
              <w:left w:val="single" w:sz="6" w:space="0" w:color="auto"/>
              <w:bottom w:val="single" w:sz="6" w:space="0" w:color="auto"/>
              <w:right w:val="single" w:sz="6" w:space="0" w:color="auto"/>
            </w:tcBorders>
          </w:tcPr>
          <w:p w14:paraId="7F8A02B2" w14:textId="50CA786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9675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146BE0" w14:textId="0CA224F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17B64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CEC422" w14:textId="630688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7D3EE0D" w14:textId="1885E09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86028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FE0CFD" w14:textId="249BD2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452D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50201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90DD1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3860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67E952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E815C51"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6D1293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Eric Palmqvist (SD)</w:t>
            </w:r>
          </w:p>
        </w:tc>
        <w:tc>
          <w:tcPr>
            <w:tcW w:w="398" w:type="dxa"/>
            <w:tcBorders>
              <w:top w:val="single" w:sz="6" w:space="0" w:color="auto"/>
              <w:left w:val="single" w:sz="6" w:space="0" w:color="auto"/>
              <w:bottom w:val="single" w:sz="6" w:space="0" w:color="auto"/>
              <w:right w:val="single" w:sz="6" w:space="0" w:color="auto"/>
            </w:tcBorders>
          </w:tcPr>
          <w:p w14:paraId="7CA30006" w14:textId="52E0876E"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444D8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0306767" w14:textId="2FD1DA1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BFBBA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1C6FB2" w14:textId="19DF8A8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57081" w14:textId="43703D8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5F9CD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B606DE8" w14:textId="3206F51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D650E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8ED57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51F0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67F09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29CA5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58D887A"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43BF86C9"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398" w:type="dxa"/>
            <w:tcBorders>
              <w:top w:val="single" w:sz="6" w:space="0" w:color="auto"/>
              <w:left w:val="single" w:sz="6" w:space="0" w:color="auto"/>
              <w:bottom w:val="single" w:sz="6" w:space="0" w:color="auto"/>
              <w:right w:val="single" w:sz="6" w:space="0" w:color="auto"/>
            </w:tcBorders>
          </w:tcPr>
          <w:p w14:paraId="25A2B47F" w14:textId="0AB870D7"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DF340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7ED43B6" w14:textId="616302F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44B62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D0955" w14:textId="288069A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A1001F" w14:textId="621D2C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F8E68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5360CA" w14:textId="1323D51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AB4DC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78E5A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31FD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A93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174823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A4BA524"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61B987FC"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398" w:type="dxa"/>
            <w:tcBorders>
              <w:top w:val="single" w:sz="6" w:space="0" w:color="auto"/>
              <w:left w:val="single" w:sz="6" w:space="0" w:color="auto"/>
              <w:bottom w:val="single" w:sz="6" w:space="0" w:color="auto"/>
              <w:right w:val="single" w:sz="6" w:space="0" w:color="auto"/>
            </w:tcBorders>
          </w:tcPr>
          <w:p w14:paraId="25A2BC52" w14:textId="60CD8E78"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F1F4D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EE2E086" w14:textId="0902C51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0CC338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E2448C" w14:textId="145B2E1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D0EEB4" w14:textId="0B338C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5624B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F94A19" w14:textId="4D44397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49C6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02D7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B62E9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A00E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35CCD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2BE7F62"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030B25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98" w:type="dxa"/>
            <w:tcBorders>
              <w:top w:val="single" w:sz="6" w:space="0" w:color="auto"/>
              <w:left w:val="single" w:sz="6" w:space="0" w:color="auto"/>
              <w:bottom w:val="single" w:sz="6" w:space="0" w:color="auto"/>
              <w:right w:val="single" w:sz="6" w:space="0" w:color="auto"/>
            </w:tcBorders>
          </w:tcPr>
          <w:p w14:paraId="5DAA8E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172C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B164E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1BB82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8C8E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8419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1D91D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5CA8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AAD3D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30A8B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693BE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01D4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A4421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2608C" w14:paraId="6F5DD96A"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63E383F2" w14:textId="1554F83A" w:rsidR="0062608C" w:rsidRDefault="0077731E" w:rsidP="00FD0762">
            <w:pPr>
              <w:tabs>
                <w:tab w:val="left" w:pos="1985"/>
              </w:tabs>
              <w:rPr>
                <w:snapToGrid w:val="0"/>
                <w:color w:val="000000"/>
                <w:sz w:val="20"/>
              </w:rPr>
            </w:pPr>
            <w:r>
              <w:rPr>
                <w:snapToGrid w:val="0"/>
                <w:color w:val="000000"/>
                <w:sz w:val="20"/>
              </w:rPr>
              <w:t>Sara Gille</w:t>
            </w:r>
            <w:r w:rsidR="0062608C">
              <w:rPr>
                <w:snapToGrid w:val="0"/>
                <w:color w:val="000000"/>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2A49C47D" w14:textId="48DF6B6F" w:rsidR="0062608C"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6B03C6A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E7D274" w14:textId="46A07C78"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15606"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CE12A0" w14:textId="00E0AED9"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AD541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F2F79" w14:textId="24489E8E"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4D153D"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4AEA9" w14:textId="24336519"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1D59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904D70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9B9D0FA"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2F1E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856A752"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3DD9032"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06E1D174" w14:textId="77777777" w:rsidR="00B8320F" w:rsidRPr="005C4C7B" w:rsidRDefault="00B8320F" w:rsidP="00FD0762">
            <w:pPr>
              <w:tabs>
                <w:tab w:val="left" w:pos="1985"/>
              </w:tabs>
              <w:rPr>
                <w:snapToGrid w:val="0"/>
                <w:color w:val="000000"/>
                <w:sz w:val="20"/>
              </w:rPr>
            </w:pPr>
            <w:r>
              <w:rPr>
                <w:snapToGrid w:val="0"/>
                <w:color w:val="000000"/>
                <w:sz w:val="20"/>
              </w:rPr>
              <w:t>Aida Birinxhiku (S)</w:t>
            </w:r>
          </w:p>
        </w:tc>
        <w:tc>
          <w:tcPr>
            <w:tcW w:w="398" w:type="dxa"/>
            <w:tcBorders>
              <w:top w:val="single" w:sz="6" w:space="0" w:color="auto"/>
              <w:left w:val="single" w:sz="6" w:space="0" w:color="auto"/>
              <w:bottom w:val="single" w:sz="6" w:space="0" w:color="auto"/>
              <w:right w:val="single" w:sz="6" w:space="0" w:color="auto"/>
            </w:tcBorders>
          </w:tcPr>
          <w:p w14:paraId="202D0A56" w14:textId="3E2952FF"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AF24B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50DBAB" w14:textId="1DA91DA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07F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7AAB3" w14:textId="7D28B4B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C7F996" w14:textId="2A67113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BEB9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DD2EF7" w14:textId="3C71476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5FB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E0E27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00865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33C6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64FF1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E3899F"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15F1D078" w14:textId="0A3D8450" w:rsidR="00B8320F" w:rsidRPr="005C4C7B" w:rsidRDefault="0064466B" w:rsidP="00FD0762">
            <w:pPr>
              <w:tabs>
                <w:tab w:val="left" w:pos="1985"/>
              </w:tabs>
              <w:rPr>
                <w:snapToGrid w:val="0"/>
                <w:color w:val="000000"/>
                <w:sz w:val="20"/>
                <w:lang w:val="en-US"/>
              </w:rPr>
            </w:pPr>
            <w:r>
              <w:rPr>
                <w:snapToGrid w:val="0"/>
                <w:color w:val="000000"/>
                <w:sz w:val="20"/>
                <w:lang w:val="en-US"/>
              </w:rPr>
              <w:t>Saila Quicklund</w:t>
            </w:r>
            <w:r w:rsidR="00B8320F">
              <w:rPr>
                <w:snapToGrid w:val="0"/>
                <w:color w:val="000000"/>
                <w:sz w:val="20"/>
                <w:lang w:val="en-US"/>
              </w:rPr>
              <w:t xml:space="preserve"> (M)</w:t>
            </w:r>
          </w:p>
        </w:tc>
        <w:tc>
          <w:tcPr>
            <w:tcW w:w="398" w:type="dxa"/>
            <w:tcBorders>
              <w:top w:val="single" w:sz="6" w:space="0" w:color="auto"/>
              <w:left w:val="single" w:sz="6" w:space="0" w:color="auto"/>
              <w:bottom w:val="single" w:sz="6" w:space="0" w:color="auto"/>
              <w:right w:val="single" w:sz="6" w:space="0" w:color="auto"/>
            </w:tcBorders>
          </w:tcPr>
          <w:p w14:paraId="78D73A45" w14:textId="15BE23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E36F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38E327" w14:textId="2A40DF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6F39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08E681" w14:textId="5FEC0AD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52FF3" w14:textId="237E42E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DD5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D9C644" w14:textId="3CF87A7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980F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885175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DE68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0AB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8C287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rsidRPr="00E353A1" w14:paraId="2A0CF4BE"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19236C29"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Daniel Vencu Velasquez Castro (S)</w:t>
            </w:r>
          </w:p>
        </w:tc>
        <w:tc>
          <w:tcPr>
            <w:tcW w:w="398" w:type="dxa"/>
            <w:tcBorders>
              <w:top w:val="single" w:sz="6" w:space="0" w:color="auto"/>
              <w:left w:val="single" w:sz="6" w:space="0" w:color="auto"/>
              <w:bottom w:val="single" w:sz="6" w:space="0" w:color="auto"/>
              <w:right w:val="single" w:sz="6" w:space="0" w:color="auto"/>
            </w:tcBorders>
          </w:tcPr>
          <w:p w14:paraId="7EF91ABC" w14:textId="3C063058" w:rsidR="009F7E47" w:rsidRPr="00F8082F" w:rsidRDefault="009F7E4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14:paraId="3583A731"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16B1D73F" w14:textId="5F28668A"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F9B5A90"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5EE1583" w14:textId="05B72C3A"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092DA06" w14:textId="4FA9A05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CC2D792"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D4C925" w14:textId="591B3DE2"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3354066"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3" w:type="dxa"/>
            <w:tcBorders>
              <w:top w:val="single" w:sz="6" w:space="0" w:color="auto"/>
              <w:left w:val="single" w:sz="6" w:space="0" w:color="auto"/>
              <w:bottom w:val="single" w:sz="6" w:space="0" w:color="auto"/>
              <w:right w:val="single" w:sz="6" w:space="0" w:color="auto"/>
            </w:tcBorders>
          </w:tcPr>
          <w:p w14:paraId="7CF4461E"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4232EE86"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F56DD0"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8" w:type="dxa"/>
            <w:tcBorders>
              <w:top w:val="single" w:sz="6" w:space="0" w:color="auto"/>
              <w:left w:val="single" w:sz="6" w:space="0" w:color="auto"/>
              <w:bottom w:val="single" w:sz="6" w:space="0" w:color="auto"/>
              <w:right w:val="single" w:sz="6" w:space="0" w:color="auto"/>
            </w:tcBorders>
          </w:tcPr>
          <w:p w14:paraId="008283F5"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8320F" w14:paraId="2567E3C6"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4E15F357" w14:textId="77777777" w:rsidR="00B8320F" w:rsidRDefault="00B8320F" w:rsidP="00FD0762">
            <w:pPr>
              <w:tabs>
                <w:tab w:val="left" w:pos="1985"/>
              </w:tabs>
              <w:rPr>
                <w:snapToGrid w:val="0"/>
                <w:color w:val="000000"/>
                <w:sz w:val="20"/>
              </w:rPr>
            </w:pPr>
            <w:r w:rsidRPr="00D36206">
              <w:rPr>
                <w:sz w:val="20"/>
              </w:rPr>
              <w:t>Mattias Bäckström Johansson (SD)</w:t>
            </w:r>
          </w:p>
        </w:tc>
        <w:tc>
          <w:tcPr>
            <w:tcW w:w="398" w:type="dxa"/>
            <w:tcBorders>
              <w:top w:val="single" w:sz="6" w:space="0" w:color="auto"/>
              <w:left w:val="single" w:sz="6" w:space="0" w:color="auto"/>
              <w:bottom w:val="single" w:sz="6" w:space="0" w:color="auto"/>
              <w:right w:val="single" w:sz="6" w:space="0" w:color="auto"/>
            </w:tcBorders>
          </w:tcPr>
          <w:p w14:paraId="3B253F8A" w14:textId="746678D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0354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DD5EA8A" w14:textId="407F72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9385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2CE3E" w14:textId="4C8C61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B21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A346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D77C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DE60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D2671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F03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6409C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5AD7D7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41EFCA"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1D99DC67" w14:textId="77777777" w:rsidR="00B8320F" w:rsidRDefault="00B8320F"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2A91B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81C3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40B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737F2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E0BB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9EE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E237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977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220D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6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84E7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68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6B90B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97D2D4C"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3E98E3D6" w14:textId="77777777" w:rsidR="00B8320F" w:rsidRDefault="00B8320F" w:rsidP="00FD0762">
            <w:pPr>
              <w:tabs>
                <w:tab w:val="left" w:pos="1985"/>
              </w:tabs>
              <w:rPr>
                <w:snapToGrid w:val="0"/>
                <w:color w:val="000000"/>
                <w:sz w:val="20"/>
              </w:rPr>
            </w:pPr>
            <w:r>
              <w:rPr>
                <w:snapToGrid w:val="0"/>
                <w:color w:val="000000"/>
                <w:sz w:val="20"/>
              </w:rPr>
              <w:t>Helena Storckenfeldt (M)</w:t>
            </w:r>
          </w:p>
        </w:tc>
        <w:tc>
          <w:tcPr>
            <w:tcW w:w="398" w:type="dxa"/>
            <w:tcBorders>
              <w:top w:val="single" w:sz="6" w:space="0" w:color="auto"/>
              <w:left w:val="single" w:sz="6" w:space="0" w:color="auto"/>
              <w:bottom w:val="single" w:sz="6" w:space="0" w:color="auto"/>
              <w:right w:val="single" w:sz="6" w:space="0" w:color="auto"/>
            </w:tcBorders>
          </w:tcPr>
          <w:p w14:paraId="0A695F37" w14:textId="21FB90B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7665A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2557C8" w14:textId="567F11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A577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E1E1BC" w14:textId="0F76AAB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F9F1EC" w14:textId="64258BF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C2B8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3E8C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A58A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7BAD9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2C30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5550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C0C28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4776C9FC"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523FA8BB" w14:textId="77777777" w:rsidR="00B8320F" w:rsidRDefault="00B8320F"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398" w:type="dxa"/>
            <w:tcBorders>
              <w:top w:val="single" w:sz="6" w:space="0" w:color="auto"/>
              <w:left w:val="single" w:sz="6" w:space="0" w:color="auto"/>
              <w:bottom w:val="single" w:sz="6" w:space="0" w:color="auto"/>
              <w:right w:val="single" w:sz="6" w:space="0" w:color="auto"/>
            </w:tcBorders>
          </w:tcPr>
          <w:p w14:paraId="6F38EBF7" w14:textId="59D821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161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C0DF5D" w14:textId="02C8510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45BDA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890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0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23AA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A285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CA92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D5CA2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E4C0A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BEFE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12585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601F883"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252D25C0"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398" w:type="dxa"/>
            <w:tcBorders>
              <w:top w:val="single" w:sz="6" w:space="0" w:color="auto"/>
              <w:left w:val="single" w:sz="6" w:space="0" w:color="auto"/>
              <w:bottom w:val="single" w:sz="6" w:space="0" w:color="auto"/>
              <w:right w:val="single" w:sz="6" w:space="0" w:color="auto"/>
            </w:tcBorders>
          </w:tcPr>
          <w:p w14:paraId="500DFB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6C07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22642B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77E93C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CCD6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70C2AB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08CF737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98E67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072221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4371DC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0231B7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848B8E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tcBorders>
              <w:top w:val="single" w:sz="6" w:space="0" w:color="auto"/>
              <w:left w:val="single" w:sz="6" w:space="0" w:color="auto"/>
              <w:bottom w:val="single" w:sz="6" w:space="0" w:color="auto"/>
              <w:right w:val="single" w:sz="6" w:space="0" w:color="auto"/>
            </w:tcBorders>
          </w:tcPr>
          <w:p w14:paraId="28EB4D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7FF71288"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74A79C7E" w14:textId="5C5D153A" w:rsidR="00B8320F" w:rsidRPr="005C4C7B" w:rsidRDefault="00536378" w:rsidP="00FD0762">
            <w:pPr>
              <w:tabs>
                <w:tab w:val="left" w:pos="1985"/>
              </w:tabs>
              <w:rPr>
                <w:snapToGrid w:val="0"/>
                <w:color w:val="000000"/>
                <w:sz w:val="20"/>
                <w:lang w:val="en-US"/>
              </w:rPr>
            </w:pPr>
            <w:r w:rsidRPr="00536378">
              <w:rPr>
                <w:snapToGrid w:val="0"/>
                <w:color w:val="000000"/>
                <w:sz w:val="20"/>
                <w:lang w:val="en-US"/>
              </w:rPr>
              <w:t xml:space="preserve">Fredrik </w:t>
            </w:r>
            <w:proofErr w:type="spellStart"/>
            <w:r w:rsidRPr="00536378">
              <w:rPr>
                <w:snapToGrid w:val="0"/>
                <w:color w:val="000000"/>
                <w:sz w:val="20"/>
                <w:lang w:val="en-US"/>
              </w:rPr>
              <w:t>Ahlstedt</w:t>
            </w:r>
            <w:proofErr w:type="spellEnd"/>
            <w:r w:rsidRPr="00536378">
              <w:rPr>
                <w:snapToGrid w:val="0"/>
                <w:color w:val="000000"/>
                <w:sz w:val="20"/>
                <w:lang w:val="en-US"/>
              </w:rPr>
              <w:t xml:space="preserve"> </w:t>
            </w:r>
            <w:r w:rsidR="00B8320F">
              <w:rPr>
                <w:snapToGrid w:val="0"/>
                <w:color w:val="000000"/>
                <w:sz w:val="20"/>
                <w:lang w:val="en-US"/>
              </w:rPr>
              <w:t>(M)</w:t>
            </w:r>
          </w:p>
        </w:tc>
        <w:tc>
          <w:tcPr>
            <w:tcW w:w="398" w:type="dxa"/>
            <w:tcBorders>
              <w:top w:val="single" w:sz="6" w:space="0" w:color="auto"/>
              <w:left w:val="single" w:sz="6" w:space="0" w:color="auto"/>
              <w:bottom w:val="single" w:sz="6" w:space="0" w:color="auto"/>
              <w:right w:val="single" w:sz="6" w:space="0" w:color="auto"/>
            </w:tcBorders>
          </w:tcPr>
          <w:p w14:paraId="5D2B84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699991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435FD5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E8123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B2A29B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9FD360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20EAA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7A7F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114224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317EE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6C9B81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4C0BA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tcBorders>
              <w:top w:val="single" w:sz="6" w:space="0" w:color="auto"/>
              <w:left w:val="single" w:sz="6" w:space="0" w:color="auto"/>
              <w:bottom w:val="single" w:sz="6" w:space="0" w:color="auto"/>
              <w:right w:val="single" w:sz="6" w:space="0" w:color="auto"/>
            </w:tcBorders>
          </w:tcPr>
          <w:p w14:paraId="10BB63F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54C74CFE"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448EEBC2" w14:textId="77777777" w:rsidR="00B8320F" w:rsidRDefault="00B8320F" w:rsidP="00FD0762">
            <w:pPr>
              <w:tabs>
                <w:tab w:val="left" w:pos="1985"/>
              </w:tabs>
              <w:rPr>
                <w:snapToGrid w:val="0"/>
                <w:color w:val="000000"/>
                <w:sz w:val="20"/>
              </w:rPr>
            </w:pPr>
            <w:r w:rsidRPr="005C4C7B">
              <w:rPr>
                <w:snapToGrid w:val="0"/>
                <w:color w:val="000000"/>
                <w:sz w:val="20"/>
              </w:rPr>
              <w:t>Lorena Delgado Varas (V)</w:t>
            </w:r>
          </w:p>
        </w:tc>
        <w:tc>
          <w:tcPr>
            <w:tcW w:w="398" w:type="dxa"/>
            <w:tcBorders>
              <w:top w:val="single" w:sz="6" w:space="0" w:color="auto"/>
              <w:left w:val="single" w:sz="6" w:space="0" w:color="auto"/>
              <w:bottom w:val="single" w:sz="6" w:space="0" w:color="auto"/>
              <w:right w:val="single" w:sz="6" w:space="0" w:color="auto"/>
            </w:tcBorders>
          </w:tcPr>
          <w:p w14:paraId="39F75129" w14:textId="0FC9FD3C"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FF16A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7CBFF1" w14:textId="68A18E8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DC6C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28019C" w14:textId="1644CE0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92BF33" w14:textId="63D80D1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BE0A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975E8A" w14:textId="45F71B9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12C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1E1CA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E2561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F3F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430292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5349C3"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7CE189C8" w14:textId="2E3F2B99" w:rsidR="00B8320F" w:rsidRDefault="00300D60" w:rsidP="00FD0762">
            <w:pPr>
              <w:tabs>
                <w:tab w:val="left" w:pos="1985"/>
              </w:tabs>
              <w:rPr>
                <w:snapToGrid w:val="0"/>
                <w:color w:val="000000"/>
                <w:sz w:val="20"/>
              </w:rPr>
            </w:pPr>
            <w:r>
              <w:rPr>
                <w:snapToGrid w:val="0"/>
                <w:color w:val="000000"/>
                <w:sz w:val="20"/>
              </w:rPr>
              <w:t>Lili André</w:t>
            </w:r>
            <w:r w:rsidR="00B8320F">
              <w:rPr>
                <w:snapToGrid w:val="0"/>
                <w:color w:val="000000"/>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736FB1DE" w14:textId="5304B1E0" w:rsidR="00B8320F" w:rsidRDefault="000A2CE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F0787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E0BC0B" w14:textId="746E424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9AFA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7DF282" w14:textId="67C10F2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E72812" w14:textId="6FC36C5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934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5827E5" w14:textId="199CC22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FF3F5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92D49C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3AC4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53C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1F07DA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C8E38CA"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1541803B" w14:textId="77777777" w:rsidR="00B8320F" w:rsidRDefault="00B8320F" w:rsidP="00FD0762">
            <w:pPr>
              <w:tabs>
                <w:tab w:val="left" w:pos="1985"/>
              </w:tabs>
              <w:rPr>
                <w:snapToGrid w:val="0"/>
                <w:color w:val="000000"/>
                <w:sz w:val="20"/>
              </w:rPr>
            </w:pPr>
            <w:r>
              <w:rPr>
                <w:snapToGrid w:val="0"/>
                <w:color w:val="000000"/>
                <w:sz w:val="20"/>
              </w:rPr>
              <w:t>Rickard Nordin (C)</w:t>
            </w:r>
          </w:p>
        </w:tc>
        <w:tc>
          <w:tcPr>
            <w:tcW w:w="398" w:type="dxa"/>
            <w:tcBorders>
              <w:top w:val="single" w:sz="6" w:space="0" w:color="auto"/>
              <w:left w:val="single" w:sz="6" w:space="0" w:color="auto"/>
              <w:bottom w:val="single" w:sz="6" w:space="0" w:color="auto"/>
              <w:right w:val="single" w:sz="6" w:space="0" w:color="auto"/>
            </w:tcBorders>
          </w:tcPr>
          <w:p w14:paraId="0CE1085D" w14:textId="6E8403D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0AA2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111289" w14:textId="53513C5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00D3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B55B5F" w14:textId="60A920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5E3BF" w14:textId="0B75F1D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2F0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71B3D6" w14:textId="756DAC3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0CD8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D21D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5B6D5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F69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A1902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1579178"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17255296" w14:textId="77777777" w:rsidR="00B8320F" w:rsidRDefault="00B8320F" w:rsidP="00FD0762">
            <w:pPr>
              <w:tabs>
                <w:tab w:val="left" w:pos="1985"/>
              </w:tabs>
              <w:rPr>
                <w:snapToGrid w:val="0"/>
                <w:color w:val="000000"/>
                <w:sz w:val="20"/>
              </w:rPr>
            </w:pPr>
            <w:r>
              <w:rPr>
                <w:snapToGrid w:val="0"/>
                <w:color w:val="000000"/>
                <w:sz w:val="20"/>
              </w:rPr>
              <w:t>Helena Gellerman (L)</w:t>
            </w:r>
          </w:p>
        </w:tc>
        <w:tc>
          <w:tcPr>
            <w:tcW w:w="398" w:type="dxa"/>
            <w:tcBorders>
              <w:top w:val="single" w:sz="6" w:space="0" w:color="auto"/>
              <w:left w:val="single" w:sz="6" w:space="0" w:color="auto"/>
              <w:bottom w:val="single" w:sz="6" w:space="0" w:color="auto"/>
              <w:right w:val="single" w:sz="6" w:space="0" w:color="auto"/>
            </w:tcBorders>
          </w:tcPr>
          <w:p w14:paraId="0DDDF6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AF9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42E4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472F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0163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3F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5C3C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90E4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8CCF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EF48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0B225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535A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319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4AC4E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FCFFB8"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77748C9F" w14:textId="77777777" w:rsidR="00B8320F" w:rsidRDefault="00B8320F" w:rsidP="00FD0762">
            <w:pPr>
              <w:tabs>
                <w:tab w:val="left" w:pos="1985"/>
              </w:tabs>
              <w:rPr>
                <w:snapToGrid w:val="0"/>
                <w:color w:val="000000"/>
                <w:sz w:val="20"/>
              </w:rPr>
            </w:pPr>
            <w:r>
              <w:rPr>
                <w:snapToGrid w:val="0"/>
                <w:color w:val="000000"/>
                <w:sz w:val="20"/>
              </w:rPr>
              <w:t>Linus Lakso (MP)</w:t>
            </w:r>
          </w:p>
        </w:tc>
        <w:tc>
          <w:tcPr>
            <w:tcW w:w="398" w:type="dxa"/>
            <w:tcBorders>
              <w:top w:val="single" w:sz="6" w:space="0" w:color="auto"/>
              <w:left w:val="single" w:sz="6" w:space="0" w:color="auto"/>
              <w:bottom w:val="single" w:sz="6" w:space="0" w:color="auto"/>
              <w:right w:val="single" w:sz="6" w:space="0" w:color="auto"/>
            </w:tcBorders>
          </w:tcPr>
          <w:p w14:paraId="4D439C68" w14:textId="37078E1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D42A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67DB16" w14:textId="19F0696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4CB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606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0B8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5F84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7909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CE76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253B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2973C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9591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D5A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1B223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7992EDE"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69EB056B" w14:textId="77777777" w:rsidR="00B8320F" w:rsidRDefault="00B8320F" w:rsidP="00FD0762">
            <w:pPr>
              <w:rPr>
                <w:sz w:val="20"/>
              </w:rPr>
            </w:pPr>
            <w:r>
              <w:rPr>
                <w:sz w:val="20"/>
              </w:rPr>
              <w:t>Ann-Sofie Lifvenhage (M)</w:t>
            </w:r>
          </w:p>
        </w:tc>
        <w:tc>
          <w:tcPr>
            <w:tcW w:w="398" w:type="dxa"/>
            <w:tcBorders>
              <w:top w:val="single" w:sz="6" w:space="0" w:color="auto"/>
              <w:left w:val="single" w:sz="6" w:space="0" w:color="auto"/>
              <w:bottom w:val="single" w:sz="6" w:space="0" w:color="auto"/>
              <w:right w:val="single" w:sz="6" w:space="0" w:color="auto"/>
            </w:tcBorders>
          </w:tcPr>
          <w:p w14:paraId="783BC6F7" w14:textId="6AD7039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4CDD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DC52C0" w14:textId="5DF714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5F5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DEE002" w14:textId="0B9FA99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4477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AF3415" w14:textId="09EAB1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6DF1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D5CC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0317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9AF02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A0D9DA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668A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3E01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09419BB"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7AA7EF15" w14:textId="77777777" w:rsidR="00B8320F" w:rsidRDefault="00B8320F" w:rsidP="00FD0762">
            <w:pPr>
              <w:rPr>
                <w:sz w:val="20"/>
              </w:rPr>
            </w:pPr>
            <w:r w:rsidRPr="007E2968">
              <w:rPr>
                <w:sz w:val="20"/>
              </w:rPr>
              <w:t>Mattias Karlsson i Norrhult (SD)</w:t>
            </w:r>
          </w:p>
        </w:tc>
        <w:tc>
          <w:tcPr>
            <w:tcW w:w="398" w:type="dxa"/>
            <w:tcBorders>
              <w:top w:val="single" w:sz="6" w:space="0" w:color="auto"/>
              <w:left w:val="single" w:sz="6" w:space="0" w:color="auto"/>
              <w:bottom w:val="single" w:sz="6" w:space="0" w:color="auto"/>
              <w:right w:val="single" w:sz="6" w:space="0" w:color="auto"/>
            </w:tcBorders>
          </w:tcPr>
          <w:p w14:paraId="178C03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6283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5321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482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D89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786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387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D003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23AEF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FC86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CBB53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8265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9A4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51CBC01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A53215"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1CABCE56" w14:textId="77777777" w:rsidR="00B8320F" w:rsidRDefault="00B8320F" w:rsidP="00FD0762">
            <w:pPr>
              <w:rPr>
                <w:sz w:val="20"/>
              </w:rPr>
            </w:pPr>
            <w:r w:rsidRPr="007E2968">
              <w:rPr>
                <w:sz w:val="20"/>
              </w:rPr>
              <w:t>Ulf Lindholm (SD)</w:t>
            </w:r>
          </w:p>
        </w:tc>
        <w:tc>
          <w:tcPr>
            <w:tcW w:w="398" w:type="dxa"/>
            <w:tcBorders>
              <w:top w:val="single" w:sz="6" w:space="0" w:color="auto"/>
              <w:left w:val="single" w:sz="6" w:space="0" w:color="auto"/>
              <w:bottom w:val="single" w:sz="6" w:space="0" w:color="auto"/>
              <w:right w:val="single" w:sz="6" w:space="0" w:color="auto"/>
            </w:tcBorders>
          </w:tcPr>
          <w:p w14:paraId="061783F3" w14:textId="35717D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2DB8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FB73" w14:textId="13977BB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A33A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F6E54E" w14:textId="5A89C7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C7C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2DB5F7" w14:textId="025B40F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AAB0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43F9C0" w14:textId="6143D55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D0FD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C8BFF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C2B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7F8B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6078C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F44BAC5"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5E7F42F1" w14:textId="77777777" w:rsidR="00B8320F" w:rsidRDefault="00B8320F" w:rsidP="00FD0762">
            <w:pPr>
              <w:rPr>
                <w:sz w:val="20"/>
              </w:rPr>
            </w:pPr>
            <w:r w:rsidRPr="007E2968">
              <w:rPr>
                <w:sz w:val="20"/>
              </w:rPr>
              <w:t>Daniel Riazat (V)</w:t>
            </w:r>
          </w:p>
        </w:tc>
        <w:tc>
          <w:tcPr>
            <w:tcW w:w="398" w:type="dxa"/>
            <w:tcBorders>
              <w:top w:val="single" w:sz="6" w:space="0" w:color="auto"/>
              <w:left w:val="single" w:sz="6" w:space="0" w:color="auto"/>
              <w:bottom w:val="single" w:sz="6" w:space="0" w:color="auto"/>
              <w:right w:val="single" w:sz="6" w:space="0" w:color="auto"/>
            </w:tcBorders>
          </w:tcPr>
          <w:p w14:paraId="53380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656E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514F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727B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A55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6C97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C46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1A4C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865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9D4B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5683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F8FC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F852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7861E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C7B747E"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3ABE1945" w14:textId="1FECE588" w:rsidR="00B8320F" w:rsidRDefault="00F37A03" w:rsidP="00FD0762">
            <w:pPr>
              <w:rPr>
                <w:sz w:val="20"/>
              </w:rPr>
            </w:pPr>
            <w:r w:rsidRPr="00F37A03">
              <w:rPr>
                <w:sz w:val="20"/>
              </w:rPr>
              <w:t xml:space="preserve">Anders Ådahl </w:t>
            </w:r>
            <w:r w:rsidR="00B8320F" w:rsidRPr="007E2968">
              <w:rPr>
                <w:sz w:val="20"/>
              </w:rPr>
              <w:t>(C)</w:t>
            </w:r>
          </w:p>
        </w:tc>
        <w:tc>
          <w:tcPr>
            <w:tcW w:w="398" w:type="dxa"/>
            <w:tcBorders>
              <w:top w:val="single" w:sz="6" w:space="0" w:color="auto"/>
              <w:left w:val="single" w:sz="6" w:space="0" w:color="auto"/>
              <w:bottom w:val="single" w:sz="6" w:space="0" w:color="auto"/>
              <w:right w:val="single" w:sz="6" w:space="0" w:color="auto"/>
            </w:tcBorders>
          </w:tcPr>
          <w:p w14:paraId="29DC2FBA" w14:textId="741F39B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1FCD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114866" w14:textId="4533ED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131D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5393C1" w14:textId="4E97C86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DD6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CCCD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0388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9A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AD07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96B5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BD70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6F9399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BAF6409"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7730B5F3" w14:textId="005C7B3B" w:rsidR="00B8320F" w:rsidRDefault="00300D60" w:rsidP="00FD0762">
            <w:pPr>
              <w:rPr>
                <w:sz w:val="20"/>
              </w:rPr>
            </w:pPr>
            <w:r>
              <w:rPr>
                <w:sz w:val="20"/>
              </w:rPr>
              <w:t xml:space="preserve">Dan </w:t>
            </w:r>
            <w:proofErr w:type="spellStart"/>
            <w:r>
              <w:rPr>
                <w:sz w:val="20"/>
              </w:rPr>
              <w:t>Hovskär</w:t>
            </w:r>
            <w:proofErr w:type="spellEnd"/>
            <w:r w:rsidR="00B8320F" w:rsidRPr="007E2968">
              <w:rPr>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22C1239D" w14:textId="4E2F0E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800D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82D0AB" w14:textId="3A2F93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A8C1B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0795C7" w14:textId="361762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4EC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6F46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FEFD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5D85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BD3F8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4A4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429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68A1E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62B3D7"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429D9785" w14:textId="77777777" w:rsidR="00B8320F" w:rsidRDefault="00B8320F" w:rsidP="00FD0762">
            <w:pPr>
              <w:rPr>
                <w:sz w:val="20"/>
              </w:rPr>
            </w:pPr>
            <w:r w:rsidRPr="007E2968">
              <w:rPr>
                <w:sz w:val="20"/>
              </w:rPr>
              <w:t>Cecilia Engström (KD)</w:t>
            </w:r>
          </w:p>
        </w:tc>
        <w:tc>
          <w:tcPr>
            <w:tcW w:w="398" w:type="dxa"/>
            <w:tcBorders>
              <w:top w:val="single" w:sz="6" w:space="0" w:color="auto"/>
              <w:left w:val="single" w:sz="6" w:space="0" w:color="auto"/>
              <w:bottom w:val="single" w:sz="6" w:space="0" w:color="auto"/>
              <w:right w:val="single" w:sz="6" w:space="0" w:color="auto"/>
            </w:tcBorders>
          </w:tcPr>
          <w:p w14:paraId="32CA92AC" w14:textId="1A26487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69A3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FB82F56" w14:textId="3FB83DC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FCBE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F852D" w14:textId="5994E23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055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704C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7A5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C406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23EB1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1ABE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AB8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393E2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7FAB1C"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6499E7CA" w14:textId="77777777" w:rsidR="00B8320F" w:rsidRPr="007E2968" w:rsidRDefault="00B8320F"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F5E226C" w14:textId="43EFE8A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B74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954364" w14:textId="2DC399C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4708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0DBC4E" w14:textId="49B7DD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CA13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81CB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77CE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14975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A2978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409A4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30B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712E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34A2B6BC"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3ED451E6" w14:textId="77777777" w:rsidR="00B8320F" w:rsidRPr="007E2968" w:rsidRDefault="00B8320F"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256C0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2936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1C03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CE41A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B99F3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E534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253A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4087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A4A4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339FF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1165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7C97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4FC0DB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F7A53E1"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614923E9" w14:textId="77777777" w:rsidR="00B8320F" w:rsidRPr="007E2968" w:rsidRDefault="00B8320F" w:rsidP="00FD0762">
            <w:pPr>
              <w:rPr>
                <w:sz w:val="20"/>
              </w:rPr>
            </w:pPr>
            <w:r w:rsidRPr="007E2968">
              <w:rPr>
                <w:sz w:val="20"/>
              </w:rPr>
              <w:t>Jakob Olofsgård (L)</w:t>
            </w:r>
          </w:p>
        </w:tc>
        <w:tc>
          <w:tcPr>
            <w:tcW w:w="398" w:type="dxa"/>
            <w:tcBorders>
              <w:top w:val="single" w:sz="6" w:space="0" w:color="auto"/>
              <w:left w:val="single" w:sz="6" w:space="0" w:color="auto"/>
              <w:bottom w:val="single" w:sz="6" w:space="0" w:color="auto"/>
              <w:right w:val="single" w:sz="6" w:space="0" w:color="auto"/>
            </w:tcBorders>
          </w:tcPr>
          <w:p w14:paraId="4DF384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3985A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3CA57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925E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3354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67EA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9C55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775C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1E4B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636C1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A883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DFD4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D7A14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139B7" w14:paraId="1E9C9517"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426D8B8D" w14:textId="13268174" w:rsidR="00A139B7" w:rsidRPr="007E2968" w:rsidRDefault="00A139B7"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7F8F6AC6"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023D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6CD1E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BCF44B"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F49A6A"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856D2"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477A9F"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3818C7"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1B5D3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2D4C9EC"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5337A1"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9ED9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156D568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608C" w14:paraId="7F9E94D2"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10478B7C" w14:textId="0CC827D0" w:rsidR="0062608C" w:rsidRPr="00A139B7" w:rsidRDefault="0062608C" w:rsidP="00FD0762">
            <w:pPr>
              <w:rPr>
                <w:sz w:val="20"/>
              </w:rPr>
            </w:pPr>
            <w:r>
              <w:rPr>
                <w:sz w:val="20"/>
              </w:rPr>
              <w:t>Andrea Andersson Tay (V)</w:t>
            </w:r>
          </w:p>
        </w:tc>
        <w:tc>
          <w:tcPr>
            <w:tcW w:w="398" w:type="dxa"/>
            <w:tcBorders>
              <w:top w:val="single" w:sz="6" w:space="0" w:color="auto"/>
              <w:left w:val="single" w:sz="6" w:space="0" w:color="auto"/>
              <w:bottom w:val="single" w:sz="6" w:space="0" w:color="auto"/>
              <w:right w:val="single" w:sz="6" w:space="0" w:color="auto"/>
            </w:tcBorders>
          </w:tcPr>
          <w:p w14:paraId="23BEBE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9D60F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9F165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27E8A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6517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F746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091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C029B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CB23C"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1E8B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5D8AB18"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4289C47"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00112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E9E07D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23F2" w14:paraId="2CE31976" w14:textId="77777777" w:rsidTr="008F1145">
        <w:tc>
          <w:tcPr>
            <w:tcW w:w="3359" w:type="dxa"/>
            <w:gridSpan w:val="2"/>
            <w:tcBorders>
              <w:top w:val="single" w:sz="6" w:space="0" w:color="auto"/>
              <w:left w:val="single" w:sz="6" w:space="0" w:color="auto"/>
              <w:bottom w:val="single" w:sz="6" w:space="0" w:color="auto"/>
              <w:right w:val="single" w:sz="6" w:space="0" w:color="auto"/>
            </w:tcBorders>
          </w:tcPr>
          <w:p w14:paraId="4A2F3B17" w14:textId="4A920BB1" w:rsidR="004E23F2" w:rsidRPr="007E2968" w:rsidRDefault="004E23F2" w:rsidP="00FD0762">
            <w:pPr>
              <w:rPr>
                <w:sz w:val="20"/>
              </w:rPr>
            </w:pPr>
            <w:r>
              <w:rPr>
                <w:sz w:val="20"/>
              </w:rPr>
              <w:t>Marielle Lahti (MP)</w:t>
            </w:r>
          </w:p>
        </w:tc>
        <w:tc>
          <w:tcPr>
            <w:tcW w:w="398" w:type="dxa"/>
            <w:tcBorders>
              <w:top w:val="single" w:sz="6" w:space="0" w:color="auto"/>
              <w:left w:val="single" w:sz="6" w:space="0" w:color="auto"/>
              <w:bottom w:val="single" w:sz="6" w:space="0" w:color="auto"/>
              <w:right w:val="single" w:sz="6" w:space="0" w:color="auto"/>
            </w:tcBorders>
          </w:tcPr>
          <w:p w14:paraId="10FABC52" w14:textId="2DD98E81"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175CE4"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53A57D" w14:textId="56F5C6D4"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00A69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4DF0D" w14:textId="76D4AF1B"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EDE5E3"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993285" w14:textId="6EB37D24"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33F83A"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68FBB" w14:textId="6C8CC020"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84B76D"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97D96CF"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20F3E3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D3AF76"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CFEFAAB"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F5454B9" w14:textId="77777777" w:rsidTr="00EC71C7">
        <w:trPr>
          <w:trHeight w:val="263"/>
        </w:trPr>
        <w:tc>
          <w:tcPr>
            <w:tcW w:w="3320" w:type="dxa"/>
            <w:tcBorders>
              <w:top w:val="nil"/>
              <w:left w:val="nil"/>
              <w:bottom w:val="nil"/>
              <w:right w:val="nil"/>
            </w:tcBorders>
          </w:tcPr>
          <w:p w14:paraId="0ED4142E" w14:textId="16BAB3F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40" w:type="dxa"/>
            <w:gridSpan w:val="16"/>
            <w:tcBorders>
              <w:top w:val="nil"/>
              <w:left w:val="nil"/>
              <w:bottom w:val="nil"/>
              <w:right w:val="nil"/>
            </w:tcBorders>
          </w:tcPr>
          <w:p w14:paraId="7916EB78" w14:textId="37E0B5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8320F" w14:paraId="7150B4CF" w14:textId="77777777" w:rsidTr="00EC71C7">
        <w:trPr>
          <w:trHeight w:val="262"/>
        </w:trPr>
        <w:tc>
          <w:tcPr>
            <w:tcW w:w="3320" w:type="dxa"/>
            <w:tcBorders>
              <w:top w:val="nil"/>
              <w:left w:val="nil"/>
              <w:bottom w:val="nil"/>
              <w:right w:val="nil"/>
            </w:tcBorders>
          </w:tcPr>
          <w:p w14:paraId="61434068" w14:textId="1C86E0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5540" w:type="dxa"/>
            <w:gridSpan w:val="16"/>
            <w:tcBorders>
              <w:top w:val="nil"/>
              <w:left w:val="nil"/>
              <w:bottom w:val="nil"/>
              <w:right w:val="nil"/>
            </w:tcBorders>
          </w:tcPr>
          <w:p w14:paraId="6C0AB1B7" w14:textId="6F9074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tbl>
    <w:p w14:paraId="4174E854" w14:textId="77777777" w:rsidR="00B8320F" w:rsidRDefault="00B8320F" w:rsidP="006D3CF4"/>
    <w:sectPr w:rsidR="00B8320F" w:rsidSect="006D3CF4">
      <w:pgSz w:w="11906" w:h="16838"/>
      <w:pgMar w:top="851"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D07D" w14:textId="77777777" w:rsidR="00FE2804" w:rsidRDefault="00FE2804" w:rsidP="002130F1">
      <w:r>
        <w:separator/>
      </w:r>
    </w:p>
  </w:endnote>
  <w:endnote w:type="continuationSeparator" w:id="0">
    <w:p w14:paraId="1DC36705" w14:textId="77777777" w:rsidR="00FE2804" w:rsidRDefault="00FE2804"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4FD3" w14:textId="77777777" w:rsidR="00FE2804" w:rsidRDefault="00FE2804" w:rsidP="002130F1">
      <w:r>
        <w:separator/>
      </w:r>
    </w:p>
  </w:footnote>
  <w:footnote w:type="continuationSeparator" w:id="0">
    <w:p w14:paraId="01AA7D0E" w14:textId="77777777" w:rsidR="00FE2804" w:rsidRDefault="00FE2804"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80A73"/>
    <w:rsid w:val="00080E7B"/>
    <w:rsid w:val="000816C5"/>
    <w:rsid w:val="00083B5C"/>
    <w:rsid w:val="00084198"/>
    <w:rsid w:val="00084B36"/>
    <w:rsid w:val="00085A2B"/>
    <w:rsid w:val="000861A8"/>
    <w:rsid w:val="0008637D"/>
    <w:rsid w:val="000915AB"/>
    <w:rsid w:val="00092337"/>
    <w:rsid w:val="000941E8"/>
    <w:rsid w:val="0009483B"/>
    <w:rsid w:val="000A052E"/>
    <w:rsid w:val="000A094B"/>
    <w:rsid w:val="000A129A"/>
    <w:rsid w:val="000A13C3"/>
    <w:rsid w:val="000A200A"/>
    <w:rsid w:val="000A2CE1"/>
    <w:rsid w:val="000A41FA"/>
    <w:rsid w:val="000A4EB1"/>
    <w:rsid w:val="000A5556"/>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40B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2A2"/>
    <w:rsid w:val="000F692D"/>
    <w:rsid w:val="0010025E"/>
    <w:rsid w:val="00100761"/>
    <w:rsid w:val="00100BB1"/>
    <w:rsid w:val="001012C4"/>
    <w:rsid w:val="00103B78"/>
    <w:rsid w:val="00104B70"/>
    <w:rsid w:val="00105706"/>
    <w:rsid w:val="001060D0"/>
    <w:rsid w:val="0010618F"/>
    <w:rsid w:val="00106202"/>
    <w:rsid w:val="001063FC"/>
    <w:rsid w:val="00107BCC"/>
    <w:rsid w:val="00107FF8"/>
    <w:rsid w:val="00110897"/>
    <w:rsid w:val="001118AC"/>
    <w:rsid w:val="001119A1"/>
    <w:rsid w:val="00113C2E"/>
    <w:rsid w:val="00113EA6"/>
    <w:rsid w:val="00114FC3"/>
    <w:rsid w:val="00115492"/>
    <w:rsid w:val="00116397"/>
    <w:rsid w:val="00116963"/>
    <w:rsid w:val="00117C67"/>
    <w:rsid w:val="00120819"/>
    <w:rsid w:val="001210A1"/>
    <w:rsid w:val="00122AA3"/>
    <w:rsid w:val="001231EB"/>
    <w:rsid w:val="00123797"/>
    <w:rsid w:val="00123D07"/>
    <w:rsid w:val="00125439"/>
    <w:rsid w:val="0012669A"/>
    <w:rsid w:val="00126738"/>
    <w:rsid w:val="00127707"/>
    <w:rsid w:val="00127A75"/>
    <w:rsid w:val="00127B08"/>
    <w:rsid w:val="0013080B"/>
    <w:rsid w:val="001312B5"/>
    <w:rsid w:val="0013203F"/>
    <w:rsid w:val="00133616"/>
    <w:rsid w:val="00134D73"/>
    <w:rsid w:val="001351D5"/>
    <w:rsid w:val="00136ADC"/>
    <w:rsid w:val="0013727F"/>
    <w:rsid w:val="00137616"/>
    <w:rsid w:val="001377FD"/>
    <w:rsid w:val="00137A4C"/>
    <w:rsid w:val="00140798"/>
    <w:rsid w:val="00140CA8"/>
    <w:rsid w:val="00141DA2"/>
    <w:rsid w:val="0014252C"/>
    <w:rsid w:val="00142669"/>
    <w:rsid w:val="00143749"/>
    <w:rsid w:val="00143C5E"/>
    <w:rsid w:val="001448E9"/>
    <w:rsid w:val="00144E22"/>
    <w:rsid w:val="00145F5A"/>
    <w:rsid w:val="001460BD"/>
    <w:rsid w:val="001462A7"/>
    <w:rsid w:val="00147035"/>
    <w:rsid w:val="00150706"/>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1EA9"/>
    <w:rsid w:val="0017416D"/>
    <w:rsid w:val="00174597"/>
    <w:rsid w:val="00175E5F"/>
    <w:rsid w:val="00176050"/>
    <w:rsid w:val="0018013C"/>
    <w:rsid w:val="0018740A"/>
    <w:rsid w:val="00187936"/>
    <w:rsid w:val="00187C01"/>
    <w:rsid w:val="00187D30"/>
    <w:rsid w:val="00187F17"/>
    <w:rsid w:val="0019256F"/>
    <w:rsid w:val="00192F1B"/>
    <w:rsid w:val="001933CF"/>
    <w:rsid w:val="00193522"/>
    <w:rsid w:val="00193A4A"/>
    <w:rsid w:val="00193D38"/>
    <w:rsid w:val="00195DE9"/>
    <w:rsid w:val="00196B2D"/>
    <w:rsid w:val="00196CFE"/>
    <w:rsid w:val="00196E22"/>
    <w:rsid w:val="00196F9A"/>
    <w:rsid w:val="00197761"/>
    <w:rsid w:val="00197781"/>
    <w:rsid w:val="001A19D4"/>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1B8"/>
    <w:rsid w:val="001B6579"/>
    <w:rsid w:val="001B6CAE"/>
    <w:rsid w:val="001C0623"/>
    <w:rsid w:val="001C2B7B"/>
    <w:rsid w:val="001C3257"/>
    <w:rsid w:val="001C33DC"/>
    <w:rsid w:val="001C6323"/>
    <w:rsid w:val="001C648B"/>
    <w:rsid w:val="001C784E"/>
    <w:rsid w:val="001C7A12"/>
    <w:rsid w:val="001C7B3C"/>
    <w:rsid w:val="001D00C5"/>
    <w:rsid w:val="001D1340"/>
    <w:rsid w:val="001D18B0"/>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10C6F"/>
    <w:rsid w:val="00210FD3"/>
    <w:rsid w:val="00211F78"/>
    <w:rsid w:val="00212ECE"/>
    <w:rsid w:val="002130F1"/>
    <w:rsid w:val="00213831"/>
    <w:rsid w:val="00214B29"/>
    <w:rsid w:val="00216433"/>
    <w:rsid w:val="00216B48"/>
    <w:rsid w:val="00216C89"/>
    <w:rsid w:val="00216E89"/>
    <w:rsid w:val="0021745B"/>
    <w:rsid w:val="00217EEB"/>
    <w:rsid w:val="00221B9F"/>
    <w:rsid w:val="00222248"/>
    <w:rsid w:val="00222D1D"/>
    <w:rsid w:val="002234F9"/>
    <w:rsid w:val="00224578"/>
    <w:rsid w:val="00225570"/>
    <w:rsid w:val="0022564B"/>
    <w:rsid w:val="00226607"/>
    <w:rsid w:val="00227526"/>
    <w:rsid w:val="002314D5"/>
    <w:rsid w:val="00231D5D"/>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47BF2"/>
    <w:rsid w:val="0025002F"/>
    <w:rsid w:val="00253354"/>
    <w:rsid w:val="00253858"/>
    <w:rsid w:val="00253AD1"/>
    <w:rsid w:val="00255734"/>
    <w:rsid w:val="00257D2B"/>
    <w:rsid w:val="0026023A"/>
    <w:rsid w:val="00261CB9"/>
    <w:rsid w:val="002644D4"/>
    <w:rsid w:val="00265027"/>
    <w:rsid w:val="00266857"/>
    <w:rsid w:val="00267CE1"/>
    <w:rsid w:val="00267EB1"/>
    <w:rsid w:val="00271E64"/>
    <w:rsid w:val="0027247F"/>
    <w:rsid w:val="0027291D"/>
    <w:rsid w:val="00273580"/>
    <w:rsid w:val="00274EC7"/>
    <w:rsid w:val="00276EED"/>
    <w:rsid w:val="002770CB"/>
    <w:rsid w:val="002779BC"/>
    <w:rsid w:val="00280FBF"/>
    <w:rsid w:val="0028147A"/>
    <w:rsid w:val="00284178"/>
    <w:rsid w:val="0028509B"/>
    <w:rsid w:val="0028572B"/>
    <w:rsid w:val="0028679C"/>
    <w:rsid w:val="00287BE1"/>
    <w:rsid w:val="00291D94"/>
    <w:rsid w:val="0029208A"/>
    <w:rsid w:val="00292B8E"/>
    <w:rsid w:val="0029304D"/>
    <w:rsid w:val="002937DC"/>
    <w:rsid w:val="002951C3"/>
    <w:rsid w:val="002959B7"/>
    <w:rsid w:val="00297258"/>
    <w:rsid w:val="00297761"/>
    <w:rsid w:val="00297ABD"/>
    <w:rsid w:val="002A02E7"/>
    <w:rsid w:val="002A057E"/>
    <w:rsid w:val="002A1912"/>
    <w:rsid w:val="002A2024"/>
    <w:rsid w:val="002A20D3"/>
    <w:rsid w:val="002A294F"/>
    <w:rsid w:val="002A3009"/>
    <w:rsid w:val="002A4104"/>
    <w:rsid w:val="002A61C3"/>
    <w:rsid w:val="002A6687"/>
    <w:rsid w:val="002B00B4"/>
    <w:rsid w:val="002B0571"/>
    <w:rsid w:val="002B226F"/>
    <w:rsid w:val="002B2BDC"/>
    <w:rsid w:val="002B4785"/>
    <w:rsid w:val="002B50FE"/>
    <w:rsid w:val="002B6776"/>
    <w:rsid w:val="002B779D"/>
    <w:rsid w:val="002C0577"/>
    <w:rsid w:val="002C444F"/>
    <w:rsid w:val="002C45C4"/>
    <w:rsid w:val="002C496D"/>
    <w:rsid w:val="002C4A3B"/>
    <w:rsid w:val="002C4C1E"/>
    <w:rsid w:val="002C5A9C"/>
    <w:rsid w:val="002C5B13"/>
    <w:rsid w:val="002C6713"/>
    <w:rsid w:val="002C69DE"/>
    <w:rsid w:val="002C76F2"/>
    <w:rsid w:val="002C7948"/>
    <w:rsid w:val="002C7F50"/>
    <w:rsid w:val="002D0CCA"/>
    <w:rsid w:val="002D0FA3"/>
    <w:rsid w:val="002D1551"/>
    <w:rsid w:val="002D1DB8"/>
    <w:rsid w:val="002D3C34"/>
    <w:rsid w:val="002D4C87"/>
    <w:rsid w:val="002D5288"/>
    <w:rsid w:val="002D58EB"/>
    <w:rsid w:val="002D7754"/>
    <w:rsid w:val="002D7DA8"/>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2CA0"/>
    <w:rsid w:val="00303925"/>
    <w:rsid w:val="00305BEC"/>
    <w:rsid w:val="00306680"/>
    <w:rsid w:val="00307E10"/>
    <w:rsid w:val="00310EFE"/>
    <w:rsid w:val="00311C95"/>
    <w:rsid w:val="00313162"/>
    <w:rsid w:val="003146D5"/>
    <w:rsid w:val="00316738"/>
    <w:rsid w:val="00317369"/>
    <w:rsid w:val="00317A58"/>
    <w:rsid w:val="00320856"/>
    <w:rsid w:val="0032171A"/>
    <w:rsid w:val="0032221D"/>
    <w:rsid w:val="003249B7"/>
    <w:rsid w:val="00324C1A"/>
    <w:rsid w:val="00324D85"/>
    <w:rsid w:val="0032557B"/>
    <w:rsid w:val="00326C95"/>
    <w:rsid w:val="00327BCB"/>
    <w:rsid w:val="00327F5B"/>
    <w:rsid w:val="003307F3"/>
    <w:rsid w:val="00330813"/>
    <w:rsid w:val="0033084F"/>
    <w:rsid w:val="00330EF2"/>
    <w:rsid w:val="00331936"/>
    <w:rsid w:val="003329A3"/>
    <w:rsid w:val="00332FB6"/>
    <w:rsid w:val="003334A3"/>
    <w:rsid w:val="003336A9"/>
    <w:rsid w:val="00333F6D"/>
    <w:rsid w:val="00334ACF"/>
    <w:rsid w:val="003365A2"/>
    <w:rsid w:val="00337531"/>
    <w:rsid w:val="00341ECB"/>
    <w:rsid w:val="00342684"/>
    <w:rsid w:val="0034326C"/>
    <w:rsid w:val="00345871"/>
    <w:rsid w:val="0034605A"/>
    <w:rsid w:val="003469A0"/>
    <w:rsid w:val="00347C08"/>
    <w:rsid w:val="003504FF"/>
    <w:rsid w:val="0035111E"/>
    <w:rsid w:val="00351127"/>
    <w:rsid w:val="00351535"/>
    <w:rsid w:val="00351EE5"/>
    <w:rsid w:val="0035203C"/>
    <w:rsid w:val="0035223E"/>
    <w:rsid w:val="0035348E"/>
    <w:rsid w:val="00353DB2"/>
    <w:rsid w:val="00353DE9"/>
    <w:rsid w:val="003545BA"/>
    <w:rsid w:val="00354753"/>
    <w:rsid w:val="00355D1B"/>
    <w:rsid w:val="003569EB"/>
    <w:rsid w:val="00360156"/>
    <w:rsid w:val="00360512"/>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47EA"/>
    <w:rsid w:val="00376908"/>
    <w:rsid w:val="00381B13"/>
    <w:rsid w:val="00383280"/>
    <w:rsid w:val="00384E0C"/>
    <w:rsid w:val="00386485"/>
    <w:rsid w:val="0038796E"/>
    <w:rsid w:val="00390520"/>
    <w:rsid w:val="003908D2"/>
    <w:rsid w:val="00391552"/>
    <w:rsid w:val="003937B2"/>
    <w:rsid w:val="00395D3B"/>
    <w:rsid w:val="003977B2"/>
    <w:rsid w:val="00397E10"/>
    <w:rsid w:val="003A0707"/>
    <w:rsid w:val="003A09E2"/>
    <w:rsid w:val="003A0C53"/>
    <w:rsid w:val="003A0ECC"/>
    <w:rsid w:val="003A0F50"/>
    <w:rsid w:val="003A19F2"/>
    <w:rsid w:val="003A2CAF"/>
    <w:rsid w:val="003A33A5"/>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AB7"/>
    <w:rsid w:val="003C0D5F"/>
    <w:rsid w:val="003C1056"/>
    <w:rsid w:val="003C1199"/>
    <w:rsid w:val="003C23FC"/>
    <w:rsid w:val="003C24C9"/>
    <w:rsid w:val="003C275D"/>
    <w:rsid w:val="003C2E20"/>
    <w:rsid w:val="003C3197"/>
    <w:rsid w:val="003C3B92"/>
    <w:rsid w:val="003C46EE"/>
    <w:rsid w:val="003C5CB9"/>
    <w:rsid w:val="003C60F8"/>
    <w:rsid w:val="003C620C"/>
    <w:rsid w:val="003C6535"/>
    <w:rsid w:val="003C76D7"/>
    <w:rsid w:val="003D065A"/>
    <w:rsid w:val="003D1A99"/>
    <w:rsid w:val="003D1F8B"/>
    <w:rsid w:val="003D2D24"/>
    <w:rsid w:val="003D32DA"/>
    <w:rsid w:val="003D39CC"/>
    <w:rsid w:val="003D5258"/>
    <w:rsid w:val="003D581F"/>
    <w:rsid w:val="003D676C"/>
    <w:rsid w:val="003D7AE3"/>
    <w:rsid w:val="003E001A"/>
    <w:rsid w:val="003E2BEE"/>
    <w:rsid w:val="003E2D25"/>
    <w:rsid w:val="003E30C7"/>
    <w:rsid w:val="003E3B62"/>
    <w:rsid w:val="003E49D2"/>
    <w:rsid w:val="003E4F9A"/>
    <w:rsid w:val="003E5390"/>
    <w:rsid w:val="003F2AF0"/>
    <w:rsid w:val="003F2C61"/>
    <w:rsid w:val="003F2EE8"/>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F5B"/>
    <w:rsid w:val="0042141D"/>
    <w:rsid w:val="004214EA"/>
    <w:rsid w:val="0042152D"/>
    <w:rsid w:val="004225A9"/>
    <w:rsid w:val="004225BB"/>
    <w:rsid w:val="00422B85"/>
    <w:rsid w:val="00423168"/>
    <w:rsid w:val="004233A7"/>
    <w:rsid w:val="00423E2A"/>
    <w:rsid w:val="004250D2"/>
    <w:rsid w:val="004252B7"/>
    <w:rsid w:val="004259BF"/>
    <w:rsid w:val="00426377"/>
    <w:rsid w:val="00426A43"/>
    <w:rsid w:val="00427039"/>
    <w:rsid w:val="0042756E"/>
    <w:rsid w:val="004277B3"/>
    <w:rsid w:val="0042782B"/>
    <w:rsid w:val="00427FFB"/>
    <w:rsid w:val="004316D5"/>
    <w:rsid w:val="00433281"/>
    <w:rsid w:val="004337A4"/>
    <w:rsid w:val="00435433"/>
    <w:rsid w:val="0043545F"/>
    <w:rsid w:val="00437F79"/>
    <w:rsid w:val="00440513"/>
    <w:rsid w:val="00440A71"/>
    <w:rsid w:val="00441C92"/>
    <w:rsid w:val="00441F92"/>
    <w:rsid w:val="00443033"/>
    <w:rsid w:val="0044326A"/>
    <w:rsid w:val="00443A3C"/>
    <w:rsid w:val="004446A8"/>
    <w:rsid w:val="00444C32"/>
    <w:rsid w:val="0044542E"/>
    <w:rsid w:val="0044770B"/>
    <w:rsid w:val="004531D2"/>
    <w:rsid w:val="00453A1B"/>
    <w:rsid w:val="004541EF"/>
    <w:rsid w:val="00454AB8"/>
    <w:rsid w:val="00454B1A"/>
    <w:rsid w:val="00457D11"/>
    <w:rsid w:val="004606D5"/>
    <w:rsid w:val="00461F9F"/>
    <w:rsid w:val="00463253"/>
    <w:rsid w:val="00466D16"/>
    <w:rsid w:val="00466FE2"/>
    <w:rsid w:val="00471B89"/>
    <w:rsid w:val="004724D5"/>
    <w:rsid w:val="00473648"/>
    <w:rsid w:val="00474B8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2AC9"/>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C0612"/>
    <w:rsid w:val="004C16AC"/>
    <w:rsid w:val="004C280A"/>
    <w:rsid w:val="004C2BE4"/>
    <w:rsid w:val="004C5BE5"/>
    <w:rsid w:val="004C73F9"/>
    <w:rsid w:val="004D057E"/>
    <w:rsid w:val="004D078A"/>
    <w:rsid w:val="004D0817"/>
    <w:rsid w:val="004D09A0"/>
    <w:rsid w:val="004D13A9"/>
    <w:rsid w:val="004D15DF"/>
    <w:rsid w:val="004D18B4"/>
    <w:rsid w:val="004D211B"/>
    <w:rsid w:val="004D24D5"/>
    <w:rsid w:val="004D27C8"/>
    <w:rsid w:val="004D2A50"/>
    <w:rsid w:val="004D2EA0"/>
    <w:rsid w:val="004D48A7"/>
    <w:rsid w:val="004D53E8"/>
    <w:rsid w:val="004D6235"/>
    <w:rsid w:val="004D71D6"/>
    <w:rsid w:val="004D7B37"/>
    <w:rsid w:val="004D7E3A"/>
    <w:rsid w:val="004E0E9F"/>
    <w:rsid w:val="004E1DB6"/>
    <w:rsid w:val="004E2370"/>
    <w:rsid w:val="004E23F2"/>
    <w:rsid w:val="004E25C1"/>
    <w:rsid w:val="004E2A17"/>
    <w:rsid w:val="004E3123"/>
    <w:rsid w:val="004E3196"/>
    <w:rsid w:val="004E3212"/>
    <w:rsid w:val="004E3CA8"/>
    <w:rsid w:val="004E3CC2"/>
    <w:rsid w:val="004E4B8A"/>
    <w:rsid w:val="004E7F67"/>
    <w:rsid w:val="004F43CB"/>
    <w:rsid w:val="004F4AC8"/>
    <w:rsid w:val="004F5D52"/>
    <w:rsid w:val="004F6070"/>
    <w:rsid w:val="0050042C"/>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417"/>
    <w:rsid w:val="005137BA"/>
    <w:rsid w:val="005148AD"/>
    <w:rsid w:val="00514EC1"/>
    <w:rsid w:val="0051579C"/>
    <w:rsid w:val="00515A76"/>
    <w:rsid w:val="00516300"/>
    <w:rsid w:val="00516584"/>
    <w:rsid w:val="00516FF9"/>
    <w:rsid w:val="005204D0"/>
    <w:rsid w:val="005216BE"/>
    <w:rsid w:val="00523B38"/>
    <w:rsid w:val="00523CB0"/>
    <w:rsid w:val="005242EE"/>
    <w:rsid w:val="00524421"/>
    <w:rsid w:val="00527783"/>
    <w:rsid w:val="00527FE0"/>
    <w:rsid w:val="00533167"/>
    <w:rsid w:val="005332C9"/>
    <w:rsid w:val="0053358C"/>
    <w:rsid w:val="0053369E"/>
    <w:rsid w:val="00533EE5"/>
    <w:rsid w:val="00534A8F"/>
    <w:rsid w:val="00534B36"/>
    <w:rsid w:val="00536378"/>
    <w:rsid w:val="0053677A"/>
    <w:rsid w:val="00536E3E"/>
    <w:rsid w:val="005372A7"/>
    <w:rsid w:val="00540C42"/>
    <w:rsid w:val="0054319F"/>
    <w:rsid w:val="00544E5D"/>
    <w:rsid w:val="00544ED2"/>
    <w:rsid w:val="00545D9F"/>
    <w:rsid w:val="0054639F"/>
    <w:rsid w:val="0054689B"/>
    <w:rsid w:val="00553D8C"/>
    <w:rsid w:val="005545F9"/>
    <w:rsid w:val="005562F4"/>
    <w:rsid w:val="00556956"/>
    <w:rsid w:val="005606BF"/>
    <w:rsid w:val="0056244F"/>
    <w:rsid w:val="00563720"/>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9057B"/>
    <w:rsid w:val="00590786"/>
    <w:rsid w:val="00591D06"/>
    <w:rsid w:val="00592B67"/>
    <w:rsid w:val="00592C11"/>
    <w:rsid w:val="00593E7E"/>
    <w:rsid w:val="00594389"/>
    <w:rsid w:val="00594C5F"/>
    <w:rsid w:val="00595B5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608A"/>
    <w:rsid w:val="005D670F"/>
    <w:rsid w:val="005D75D5"/>
    <w:rsid w:val="005D7E97"/>
    <w:rsid w:val="005E06EA"/>
    <w:rsid w:val="005E0863"/>
    <w:rsid w:val="005E0A9F"/>
    <w:rsid w:val="005E0FAD"/>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4E3"/>
    <w:rsid w:val="00614FC8"/>
    <w:rsid w:val="0061673D"/>
    <w:rsid w:val="00617056"/>
    <w:rsid w:val="00617E5F"/>
    <w:rsid w:val="00617E79"/>
    <w:rsid w:val="00620408"/>
    <w:rsid w:val="00621FB0"/>
    <w:rsid w:val="00625EE7"/>
    <w:rsid w:val="00625EF0"/>
    <w:rsid w:val="0062608C"/>
    <w:rsid w:val="00627B8E"/>
    <w:rsid w:val="00631263"/>
    <w:rsid w:val="00631285"/>
    <w:rsid w:val="0063143F"/>
    <w:rsid w:val="00631646"/>
    <w:rsid w:val="006326B2"/>
    <w:rsid w:val="00632E52"/>
    <w:rsid w:val="00633103"/>
    <w:rsid w:val="00640471"/>
    <w:rsid w:val="006416E2"/>
    <w:rsid w:val="0064175B"/>
    <w:rsid w:val="00641F49"/>
    <w:rsid w:val="0064286F"/>
    <w:rsid w:val="00642E1E"/>
    <w:rsid w:val="0064466B"/>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ED3"/>
    <w:rsid w:val="006569DD"/>
    <w:rsid w:val="006570E7"/>
    <w:rsid w:val="0065759A"/>
    <w:rsid w:val="00657D80"/>
    <w:rsid w:val="0066092E"/>
    <w:rsid w:val="00660B4D"/>
    <w:rsid w:val="00660D81"/>
    <w:rsid w:val="00662303"/>
    <w:rsid w:val="0066516C"/>
    <w:rsid w:val="00665F4E"/>
    <w:rsid w:val="00667AE0"/>
    <w:rsid w:val="00667D71"/>
    <w:rsid w:val="0067110F"/>
    <w:rsid w:val="006712DB"/>
    <w:rsid w:val="006712DF"/>
    <w:rsid w:val="00671B72"/>
    <w:rsid w:val="00671BAC"/>
    <w:rsid w:val="00673716"/>
    <w:rsid w:val="0067437C"/>
    <w:rsid w:val="00674E2D"/>
    <w:rsid w:val="0067504F"/>
    <w:rsid w:val="00675C7C"/>
    <w:rsid w:val="00675DE4"/>
    <w:rsid w:val="00676B07"/>
    <w:rsid w:val="00677699"/>
    <w:rsid w:val="00677B0A"/>
    <w:rsid w:val="006804F1"/>
    <w:rsid w:val="00682C95"/>
    <w:rsid w:val="00683FA8"/>
    <w:rsid w:val="00684611"/>
    <w:rsid w:val="00684658"/>
    <w:rsid w:val="00684CF7"/>
    <w:rsid w:val="00685425"/>
    <w:rsid w:val="00685546"/>
    <w:rsid w:val="006855A0"/>
    <w:rsid w:val="00690237"/>
    <w:rsid w:val="006902CA"/>
    <w:rsid w:val="0069055B"/>
    <w:rsid w:val="00690981"/>
    <w:rsid w:val="0069335E"/>
    <w:rsid w:val="00693929"/>
    <w:rsid w:val="00693DC7"/>
    <w:rsid w:val="00695816"/>
    <w:rsid w:val="006960D4"/>
    <w:rsid w:val="00696210"/>
    <w:rsid w:val="00696516"/>
    <w:rsid w:val="00696F59"/>
    <w:rsid w:val="006A0110"/>
    <w:rsid w:val="006A0435"/>
    <w:rsid w:val="006A09BE"/>
    <w:rsid w:val="006A2402"/>
    <w:rsid w:val="006A30F1"/>
    <w:rsid w:val="006A3D2D"/>
    <w:rsid w:val="006A445E"/>
    <w:rsid w:val="006A4C76"/>
    <w:rsid w:val="006A4CE1"/>
    <w:rsid w:val="006A582F"/>
    <w:rsid w:val="006A6FFC"/>
    <w:rsid w:val="006A7E23"/>
    <w:rsid w:val="006B0BC3"/>
    <w:rsid w:val="006B0C02"/>
    <w:rsid w:val="006B1090"/>
    <w:rsid w:val="006B19ED"/>
    <w:rsid w:val="006B1FA1"/>
    <w:rsid w:val="006B3962"/>
    <w:rsid w:val="006B5D9E"/>
    <w:rsid w:val="006B77E1"/>
    <w:rsid w:val="006C1585"/>
    <w:rsid w:val="006C17F9"/>
    <w:rsid w:val="006C3067"/>
    <w:rsid w:val="006C3ADA"/>
    <w:rsid w:val="006C4B9F"/>
    <w:rsid w:val="006C5854"/>
    <w:rsid w:val="006C68DD"/>
    <w:rsid w:val="006C7B6B"/>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156E6"/>
    <w:rsid w:val="007171A5"/>
    <w:rsid w:val="00720924"/>
    <w:rsid w:val="0072119B"/>
    <w:rsid w:val="00721D54"/>
    <w:rsid w:val="0072255C"/>
    <w:rsid w:val="007229F0"/>
    <w:rsid w:val="00722AE3"/>
    <w:rsid w:val="00725833"/>
    <w:rsid w:val="00725D72"/>
    <w:rsid w:val="0072640B"/>
    <w:rsid w:val="00726CFA"/>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3C"/>
    <w:rsid w:val="007541AA"/>
    <w:rsid w:val="007555BA"/>
    <w:rsid w:val="00756B01"/>
    <w:rsid w:val="00757D4C"/>
    <w:rsid w:val="00757DB6"/>
    <w:rsid w:val="00760781"/>
    <w:rsid w:val="007615C2"/>
    <w:rsid w:val="00761AC3"/>
    <w:rsid w:val="0076313F"/>
    <w:rsid w:val="0076370D"/>
    <w:rsid w:val="00764128"/>
    <w:rsid w:val="007646B4"/>
    <w:rsid w:val="00766D9C"/>
    <w:rsid w:val="00766EF7"/>
    <w:rsid w:val="007670DE"/>
    <w:rsid w:val="00767753"/>
    <w:rsid w:val="00767FF1"/>
    <w:rsid w:val="0077059F"/>
    <w:rsid w:val="007709E7"/>
    <w:rsid w:val="00770CC7"/>
    <w:rsid w:val="0077189E"/>
    <w:rsid w:val="00771BF2"/>
    <w:rsid w:val="00772FEE"/>
    <w:rsid w:val="00773E28"/>
    <w:rsid w:val="00774543"/>
    <w:rsid w:val="007763E9"/>
    <w:rsid w:val="00776992"/>
    <w:rsid w:val="00777079"/>
    <w:rsid w:val="0077731E"/>
    <w:rsid w:val="007801E1"/>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B98"/>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ED"/>
    <w:rsid w:val="007D3A7D"/>
    <w:rsid w:val="007D3AB0"/>
    <w:rsid w:val="007D3ACA"/>
    <w:rsid w:val="007D3F1C"/>
    <w:rsid w:val="007D3F4E"/>
    <w:rsid w:val="007D4C86"/>
    <w:rsid w:val="007D5D8E"/>
    <w:rsid w:val="007D776A"/>
    <w:rsid w:val="007D7C70"/>
    <w:rsid w:val="007D7F7D"/>
    <w:rsid w:val="007E01FD"/>
    <w:rsid w:val="007E1650"/>
    <w:rsid w:val="007E1B92"/>
    <w:rsid w:val="007E2A55"/>
    <w:rsid w:val="007E3CE5"/>
    <w:rsid w:val="007E4560"/>
    <w:rsid w:val="007E45E6"/>
    <w:rsid w:val="007E54B7"/>
    <w:rsid w:val="007E5E7C"/>
    <w:rsid w:val="007E6A87"/>
    <w:rsid w:val="007E7823"/>
    <w:rsid w:val="007F1B8A"/>
    <w:rsid w:val="007F2B4F"/>
    <w:rsid w:val="007F375B"/>
    <w:rsid w:val="007F3CB9"/>
    <w:rsid w:val="007F3EBF"/>
    <w:rsid w:val="007F3FE4"/>
    <w:rsid w:val="007F45B2"/>
    <w:rsid w:val="007F4FB0"/>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69B0"/>
    <w:rsid w:val="00806C05"/>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5D99"/>
    <w:rsid w:val="00836598"/>
    <w:rsid w:val="00837950"/>
    <w:rsid w:val="008408F1"/>
    <w:rsid w:val="00841D45"/>
    <w:rsid w:val="008422A2"/>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FED"/>
    <w:rsid w:val="00862B83"/>
    <w:rsid w:val="00862BA2"/>
    <w:rsid w:val="00862DAB"/>
    <w:rsid w:val="008637E0"/>
    <w:rsid w:val="00863D85"/>
    <w:rsid w:val="00864020"/>
    <w:rsid w:val="00864939"/>
    <w:rsid w:val="00864C54"/>
    <w:rsid w:val="00864E94"/>
    <w:rsid w:val="00865C87"/>
    <w:rsid w:val="00866D4A"/>
    <w:rsid w:val="00870234"/>
    <w:rsid w:val="00870848"/>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27B"/>
    <w:rsid w:val="008876F0"/>
    <w:rsid w:val="00890B4F"/>
    <w:rsid w:val="00890ED8"/>
    <w:rsid w:val="00890F9C"/>
    <w:rsid w:val="008916AA"/>
    <w:rsid w:val="00893C2D"/>
    <w:rsid w:val="008951B1"/>
    <w:rsid w:val="008966EA"/>
    <w:rsid w:val="00897380"/>
    <w:rsid w:val="008A03E0"/>
    <w:rsid w:val="008A0508"/>
    <w:rsid w:val="008A278E"/>
    <w:rsid w:val="008A2C3F"/>
    <w:rsid w:val="008A33B3"/>
    <w:rsid w:val="008A3A72"/>
    <w:rsid w:val="008A3B81"/>
    <w:rsid w:val="008A3BD7"/>
    <w:rsid w:val="008A4611"/>
    <w:rsid w:val="008A67DD"/>
    <w:rsid w:val="008B05BD"/>
    <w:rsid w:val="008B1339"/>
    <w:rsid w:val="008B1E70"/>
    <w:rsid w:val="008B225D"/>
    <w:rsid w:val="008B2286"/>
    <w:rsid w:val="008B3878"/>
    <w:rsid w:val="008B45DF"/>
    <w:rsid w:val="008B556E"/>
    <w:rsid w:val="008B72D2"/>
    <w:rsid w:val="008B734D"/>
    <w:rsid w:val="008B7A6E"/>
    <w:rsid w:val="008B7CDE"/>
    <w:rsid w:val="008B7E65"/>
    <w:rsid w:val="008C009F"/>
    <w:rsid w:val="008C0B0C"/>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52DA"/>
    <w:rsid w:val="008D5685"/>
    <w:rsid w:val="008D649E"/>
    <w:rsid w:val="008D6FE2"/>
    <w:rsid w:val="008D717C"/>
    <w:rsid w:val="008D7422"/>
    <w:rsid w:val="008D7A19"/>
    <w:rsid w:val="008E2536"/>
    <w:rsid w:val="008E2702"/>
    <w:rsid w:val="008E3BA3"/>
    <w:rsid w:val="008E4900"/>
    <w:rsid w:val="008E6577"/>
    <w:rsid w:val="008E6CAF"/>
    <w:rsid w:val="008E77C4"/>
    <w:rsid w:val="008F0507"/>
    <w:rsid w:val="008F0875"/>
    <w:rsid w:val="008F0C2C"/>
    <w:rsid w:val="008F0C8C"/>
    <w:rsid w:val="008F0F47"/>
    <w:rsid w:val="008F1145"/>
    <w:rsid w:val="008F1797"/>
    <w:rsid w:val="008F3027"/>
    <w:rsid w:val="008F3A08"/>
    <w:rsid w:val="008F41E3"/>
    <w:rsid w:val="008F6BFD"/>
    <w:rsid w:val="008F6C57"/>
    <w:rsid w:val="008F7F3A"/>
    <w:rsid w:val="009019F0"/>
    <w:rsid w:val="00901C5F"/>
    <w:rsid w:val="009029D3"/>
    <w:rsid w:val="00902BAF"/>
    <w:rsid w:val="00902E0C"/>
    <w:rsid w:val="00903064"/>
    <w:rsid w:val="00903CAF"/>
    <w:rsid w:val="0090492E"/>
    <w:rsid w:val="009051C7"/>
    <w:rsid w:val="009068AD"/>
    <w:rsid w:val="009102CD"/>
    <w:rsid w:val="009106E1"/>
    <w:rsid w:val="00910F3B"/>
    <w:rsid w:val="00911655"/>
    <w:rsid w:val="00912018"/>
    <w:rsid w:val="00913178"/>
    <w:rsid w:val="00914B0A"/>
    <w:rsid w:val="00915DA2"/>
    <w:rsid w:val="0091742B"/>
    <w:rsid w:val="00922B60"/>
    <w:rsid w:val="00922D50"/>
    <w:rsid w:val="00923350"/>
    <w:rsid w:val="009233D0"/>
    <w:rsid w:val="009246A6"/>
    <w:rsid w:val="00925DF9"/>
    <w:rsid w:val="00926022"/>
    <w:rsid w:val="00930144"/>
    <w:rsid w:val="0093041C"/>
    <w:rsid w:val="0093107A"/>
    <w:rsid w:val="00931266"/>
    <w:rsid w:val="00933792"/>
    <w:rsid w:val="009338DF"/>
    <w:rsid w:val="00933CC5"/>
    <w:rsid w:val="00934E8C"/>
    <w:rsid w:val="009351B3"/>
    <w:rsid w:val="00935D95"/>
    <w:rsid w:val="00937719"/>
    <w:rsid w:val="009379EF"/>
    <w:rsid w:val="009401AB"/>
    <w:rsid w:val="00940910"/>
    <w:rsid w:val="009425AD"/>
    <w:rsid w:val="00942D90"/>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E43"/>
    <w:rsid w:val="00966DFD"/>
    <w:rsid w:val="009678A0"/>
    <w:rsid w:val="00970071"/>
    <w:rsid w:val="009706AF"/>
    <w:rsid w:val="00972FB0"/>
    <w:rsid w:val="009738D1"/>
    <w:rsid w:val="0097401D"/>
    <w:rsid w:val="00975BA0"/>
    <w:rsid w:val="0097618B"/>
    <w:rsid w:val="00976F60"/>
    <w:rsid w:val="0097727B"/>
    <w:rsid w:val="0098056C"/>
    <w:rsid w:val="009811E8"/>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60B5"/>
    <w:rsid w:val="009A62F0"/>
    <w:rsid w:val="009A62F8"/>
    <w:rsid w:val="009B0293"/>
    <w:rsid w:val="009B0587"/>
    <w:rsid w:val="009B23C1"/>
    <w:rsid w:val="009B27B8"/>
    <w:rsid w:val="009B3D3D"/>
    <w:rsid w:val="009B4288"/>
    <w:rsid w:val="009B51F2"/>
    <w:rsid w:val="009B6378"/>
    <w:rsid w:val="009B6438"/>
    <w:rsid w:val="009B6981"/>
    <w:rsid w:val="009C0D35"/>
    <w:rsid w:val="009C2D5A"/>
    <w:rsid w:val="009C2E2A"/>
    <w:rsid w:val="009C356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412"/>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9F7E47"/>
    <w:rsid w:val="00A00009"/>
    <w:rsid w:val="00A02494"/>
    <w:rsid w:val="00A02AD1"/>
    <w:rsid w:val="00A03524"/>
    <w:rsid w:val="00A03A03"/>
    <w:rsid w:val="00A06186"/>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1E8C"/>
    <w:rsid w:val="00A236E3"/>
    <w:rsid w:val="00A239E4"/>
    <w:rsid w:val="00A23CF7"/>
    <w:rsid w:val="00A24521"/>
    <w:rsid w:val="00A25DBE"/>
    <w:rsid w:val="00A26186"/>
    <w:rsid w:val="00A26F01"/>
    <w:rsid w:val="00A3322D"/>
    <w:rsid w:val="00A33717"/>
    <w:rsid w:val="00A342BD"/>
    <w:rsid w:val="00A3477C"/>
    <w:rsid w:val="00A3598F"/>
    <w:rsid w:val="00A35E86"/>
    <w:rsid w:val="00A376B8"/>
    <w:rsid w:val="00A37A2E"/>
    <w:rsid w:val="00A40614"/>
    <w:rsid w:val="00A40931"/>
    <w:rsid w:val="00A44399"/>
    <w:rsid w:val="00A453B3"/>
    <w:rsid w:val="00A468CD"/>
    <w:rsid w:val="00A46EA5"/>
    <w:rsid w:val="00A471CD"/>
    <w:rsid w:val="00A50E10"/>
    <w:rsid w:val="00A51A3A"/>
    <w:rsid w:val="00A52529"/>
    <w:rsid w:val="00A5384D"/>
    <w:rsid w:val="00A539EF"/>
    <w:rsid w:val="00A56776"/>
    <w:rsid w:val="00A56C8C"/>
    <w:rsid w:val="00A606D7"/>
    <w:rsid w:val="00A619DC"/>
    <w:rsid w:val="00A627A6"/>
    <w:rsid w:val="00A6311B"/>
    <w:rsid w:val="00A63874"/>
    <w:rsid w:val="00A64150"/>
    <w:rsid w:val="00A642E5"/>
    <w:rsid w:val="00A64789"/>
    <w:rsid w:val="00A6563E"/>
    <w:rsid w:val="00A65DD2"/>
    <w:rsid w:val="00A65DD7"/>
    <w:rsid w:val="00A6636F"/>
    <w:rsid w:val="00A6686A"/>
    <w:rsid w:val="00A66964"/>
    <w:rsid w:val="00A66C14"/>
    <w:rsid w:val="00A675D1"/>
    <w:rsid w:val="00A676E1"/>
    <w:rsid w:val="00A7009F"/>
    <w:rsid w:val="00A701ED"/>
    <w:rsid w:val="00A7078E"/>
    <w:rsid w:val="00A718BD"/>
    <w:rsid w:val="00A7277C"/>
    <w:rsid w:val="00A737ED"/>
    <w:rsid w:val="00A73B1C"/>
    <w:rsid w:val="00A74486"/>
    <w:rsid w:val="00A7449E"/>
    <w:rsid w:val="00A74A3A"/>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2DEF"/>
    <w:rsid w:val="00AA2F04"/>
    <w:rsid w:val="00AA3C4B"/>
    <w:rsid w:val="00AA4B18"/>
    <w:rsid w:val="00AA4FB8"/>
    <w:rsid w:val="00AA5602"/>
    <w:rsid w:val="00AA5C5C"/>
    <w:rsid w:val="00AA63F9"/>
    <w:rsid w:val="00AB01D0"/>
    <w:rsid w:val="00AB0726"/>
    <w:rsid w:val="00AB3B3E"/>
    <w:rsid w:val="00AB46EA"/>
    <w:rsid w:val="00AB49A4"/>
    <w:rsid w:val="00AB6205"/>
    <w:rsid w:val="00AB62EF"/>
    <w:rsid w:val="00AB63D6"/>
    <w:rsid w:val="00AB677E"/>
    <w:rsid w:val="00AB6859"/>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5CC2"/>
    <w:rsid w:val="00AD5FE5"/>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48C2"/>
    <w:rsid w:val="00AF4967"/>
    <w:rsid w:val="00B0112B"/>
    <w:rsid w:val="00B01F49"/>
    <w:rsid w:val="00B02C69"/>
    <w:rsid w:val="00B02F60"/>
    <w:rsid w:val="00B0455B"/>
    <w:rsid w:val="00B048E9"/>
    <w:rsid w:val="00B049F9"/>
    <w:rsid w:val="00B04D07"/>
    <w:rsid w:val="00B05427"/>
    <w:rsid w:val="00B059B8"/>
    <w:rsid w:val="00B06022"/>
    <w:rsid w:val="00B1048D"/>
    <w:rsid w:val="00B10617"/>
    <w:rsid w:val="00B1092E"/>
    <w:rsid w:val="00B10A71"/>
    <w:rsid w:val="00B114B6"/>
    <w:rsid w:val="00B119E9"/>
    <w:rsid w:val="00B12B3F"/>
    <w:rsid w:val="00B1376F"/>
    <w:rsid w:val="00B17478"/>
    <w:rsid w:val="00B2137D"/>
    <w:rsid w:val="00B21709"/>
    <w:rsid w:val="00B21979"/>
    <w:rsid w:val="00B224A5"/>
    <w:rsid w:val="00B225AE"/>
    <w:rsid w:val="00B229B4"/>
    <w:rsid w:val="00B23050"/>
    <w:rsid w:val="00B23884"/>
    <w:rsid w:val="00B2547A"/>
    <w:rsid w:val="00B25D09"/>
    <w:rsid w:val="00B26A1C"/>
    <w:rsid w:val="00B26C1F"/>
    <w:rsid w:val="00B276E4"/>
    <w:rsid w:val="00B303F1"/>
    <w:rsid w:val="00B308E5"/>
    <w:rsid w:val="00B30D75"/>
    <w:rsid w:val="00B33138"/>
    <w:rsid w:val="00B3356F"/>
    <w:rsid w:val="00B35D99"/>
    <w:rsid w:val="00B371CD"/>
    <w:rsid w:val="00B37289"/>
    <w:rsid w:val="00B37318"/>
    <w:rsid w:val="00B403C6"/>
    <w:rsid w:val="00B40E6A"/>
    <w:rsid w:val="00B42703"/>
    <w:rsid w:val="00B4307E"/>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62FE1"/>
    <w:rsid w:val="00B65826"/>
    <w:rsid w:val="00B66664"/>
    <w:rsid w:val="00B66723"/>
    <w:rsid w:val="00B670B4"/>
    <w:rsid w:val="00B67165"/>
    <w:rsid w:val="00B7168F"/>
    <w:rsid w:val="00B7186A"/>
    <w:rsid w:val="00B72482"/>
    <w:rsid w:val="00B72A8E"/>
    <w:rsid w:val="00B7332F"/>
    <w:rsid w:val="00B7455D"/>
    <w:rsid w:val="00B74D7C"/>
    <w:rsid w:val="00B751B7"/>
    <w:rsid w:val="00B75C33"/>
    <w:rsid w:val="00B769DA"/>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CDF"/>
    <w:rsid w:val="00BA2B17"/>
    <w:rsid w:val="00BA2F1A"/>
    <w:rsid w:val="00BA4196"/>
    <w:rsid w:val="00BA4321"/>
    <w:rsid w:val="00BA6207"/>
    <w:rsid w:val="00BA67CE"/>
    <w:rsid w:val="00BA67EF"/>
    <w:rsid w:val="00BA7441"/>
    <w:rsid w:val="00BB0239"/>
    <w:rsid w:val="00BB1538"/>
    <w:rsid w:val="00BB1DE8"/>
    <w:rsid w:val="00BB48B9"/>
    <w:rsid w:val="00BB6D9F"/>
    <w:rsid w:val="00BB70C5"/>
    <w:rsid w:val="00BC09DE"/>
    <w:rsid w:val="00BC137A"/>
    <w:rsid w:val="00BC1695"/>
    <w:rsid w:val="00BC1D7A"/>
    <w:rsid w:val="00BC1EE9"/>
    <w:rsid w:val="00BC2E5A"/>
    <w:rsid w:val="00BC2E9F"/>
    <w:rsid w:val="00BC34CA"/>
    <w:rsid w:val="00BC3A1D"/>
    <w:rsid w:val="00BC3FCB"/>
    <w:rsid w:val="00BC771A"/>
    <w:rsid w:val="00BC7BCC"/>
    <w:rsid w:val="00BC7D45"/>
    <w:rsid w:val="00BD04EA"/>
    <w:rsid w:val="00BD061A"/>
    <w:rsid w:val="00BD0FEC"/>
    <w:rsid w:val="00BD11C8"/>
    <w:rsid w:val="00BD24CA"/>
    <w:rsid w:val="00BD2613"/>
    <w:rsid w:val="00BD2704"/>
    <w:rsid w:val="00BD28ED"/>
    <w:rsid w:val="00BD2D33"/>
    <w:rsid w:val="00BD352C"/>
    <w:rsid w:val="00BD3923"/>
    <w:rsid w:val="00BD3EED"/>
    <w:rsid w:val="00BD5712"/>
    <w:rsid w:val="00BD7885"/>
    <w:rsid w:val="00BE0F75"/>
    <w:rsid w:val="00BE2142"/>
    <w:rsid w:val="00BE22A1"/>
    <w:rsid w:val="00BE2DF5"/>
    <w:rsid w:val="00BE4161"/>
    <w:rsid w:val="00BE61AF"/>
    <w:rsid w:val="00BE6536"/>
    <w:rsid w:val="00BE78C9"/>
    <w:rsid w:val="00BE7CB3"/>
    <w:rsid w:val="00BE7D42"/>
    <w:rsid w:val="00BE7F46"/>
    <w:rsid w:val="00BF1D1C"/>
    <w:rsid w:val="00BF2842"/>
    <w:rsid w:val="00BF3421"/>
    <w:rsid w:val="00BF4A20"/>
    <w:rsid w:val="00C00831"/>
    <w:rsid w:val="00C00C6D"/>
    <w:rsid w:val="00C00E97"/>
    <w:rsid w:val="00C01F32"/>
    <w:rsid w:val="00C028F3"/>
    <w:rsid w:val="00C02B6B"/>
    <w:rsid w:val="00C04269"/>
    <w:rsid w:val="00C04875"/>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1D2A"/>
    <w:rsid w:val="00C3297F"/>
    <w:rsid w:val="00C32AF5"/>
    <w:rsid w:val="00C33957"/>
    <w:rsid w:val="00C34186"/>
    <w:rsid w:val="00C34BF5"/>
    <w:rsid w:val="00C35D45"/>
    <w:rsid w:val="00C363F8"/>
    <w:rsid w:val="00C36AB2"/>
    <w:rsid w:val="00C3768C"/>
    <w:rsid w:val="00C400DA"/>
    <w:rsid w:val="00C4022D"/>
    <w:rsid w:val="00C41E20"/>
    <w:rsid w:val="00C44BB0"/>
    <w:rsid w:val="00C463B5"/>
    <w:rsid w:val="00C4757F"/>
    <w:rsid w:val="00C47A1D"/>
    <w:rsid w:val="00C50B34"/>
    <w:rsid w:val="00C51E52"/>
    <w:rsid w:val="00C52FC8"/>
    <w:rsid w:val="00C53816"/>
    <w:rsid w:val="00C53C6F"/>
    <w:rsid w:val="00C565ED"/>
    <w:rsid w:val="00C569E6"/>
    <w:rsid w:val="00C56F1D"/>
    <w:rsid w:val="00C57AE2"/>
    <w:rsid w:val="00C57FB5"/>
    <w:rsid w:val="00C60D45"/>
    <w:rsid w:val="00C60E34"/>
    <w:rsid w:val="00C6215E"/>
    <w:rsid w:val="00C630C1"/>
    <w:rsid w:val="00C63928"/>
    <w:rsid w:val="00C65886"/>
    <w:rsid w:val="00C66D10"/>
    <w:rsid w:val="00C705A5"/>
    <w:rsid w:val="00C705CD"/>
    <w:rsid w:val="00C71F02"/>
    <w:rsid w:val="00C73EBF"/>
    <w:rsid w:val="00C74A2D"/>
    <w:rsid w:val="00C75056"/>
    <w:rsid w:val="00C7540A"/>
    <w:rsid w:val="00C75BD7"/>
    <w:rsid w:val="00C76190"/>
    <w:rsid w:val="00C77557"/>
    <w:rsid w:val="00C776FC"/>
    <w:rsid w:val="00C80F07"/>
    <w:rsid w:val="00C824B8"/>
    <w:rsid w:val="00C82878"/>
    <w:rsid w:val="00C83BA0"/>
    <w:rsid w:val="00C861F4"/>
    <w:rsid w:val="00C87801"/>
    <w:rsid w:val="00C87922"/>
    <w:rsid w:val="00C9305C"/>
    <w:rsid w:val="00C94F91"/>
    <w:rsid w:val="00C9538D"/>
    <w:rsid w:val="00C96555"/>
    <w:rsid w:val="00CA3C45"/>
    <w:rsid w:val="00CA41CC"/>
    <w:rsid w:val="00CA4A64"/>
    <w:rsid w:val="00CA4B8D"/>
    <w:rsid w:val="00CA4BBA"/>
    <w:rsid w:val="00CA5AB1"/>
    <w:rsid w:val="00CA5B50"/>
    <w:rsid w:val="00CA6365"/>
    <w:rsid w:val="00CA6B81"/>
    <w:rsid w:val="00CA764E"/>
    <w:rsid w:val="00CA7AC2"/>
    <w:rsid w:val="00CB0696"/>
    <w:rsid w:val="00CB1CC1"/>
    <w:rsid w:val="00CB310B"/>
    <w:rsid w:val="00CB3317"/>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D03DDC"/>
    <w:rsid w:val="00D04756"/>
    <w:rsid w:val="00D04CE6"/>
    <w:rsid w:val="00D061BA"/>
    <w:rsid w:val="00D06AE1"/>
    <w:rsid w:val="00D10A59"/>
    <w:rsid w:val="00D122C4"/>
    <w:rsid w:val="00D1483F"/>
    <w:rsid w:val="00D1487E"/>
    <w:rsid w:val="00D14CF1"/>
    <w:rsid w:val="00D14D98"/>
    <w:rsid w:val="00D15646"/>
    <w:rsid w:val="00D1635B"/>
    <w:rsid w:val="00D165A9"/>
    <w:rsid w:val="00D1675A"/>
    <w:rsid w:val="00D16D31"/>
    <w:rsid w:val="00D17389"/>
    <w:rsid w:val="00D20968"/>
    <w:rsid w:val="00D255F7"/>
    <w:rsid w:val="00D266CC"/>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23B0"/>
    <w:rsid w:val="00D63DDB"/>
    <w:rsid w:val="00D645C2"/>
    <w:rsid w:val="00D668A9"/>
    <w:rsid w:val="00D6691D"/>
    <w:rsid w:val="00D6765B"/>
    <w:rsid w:val="00D678EB"/>
    <w:rsid w:val="00D71021"/>
    <w:rsid w:val="00D7181F"/>
    <w:rsid w:val="00D71A8B"/>
    <w:rsid w:val="00D72982"/>
    <w:rsid w:val="00D73977"/>
    <w:rsid w:val="00D741CB"/>
    <w:rsid w:val="00D7441E"/>
    <w:rsid w:val="00D75471"/>
    <w:rsid w:val="00D7630C"/>
    <w:rsid w:val="00D7662F"/>
    <w:rsid w:val="00D76C23"/>
    <w:rsid w:val="00D7734A"/>
    <w:rsid w:val="00D80A7E"/>
    <w:rsid w:val="00D80E3C"/>
    <w:rsid w:val="00D81390"/>
    <w:rsid w:val="00D82291"/>
    <w:rsid w:val="00D829BA"/>
    <w:rsid w:val="00D82EB2"/>
    <w:rsid w:val="00D849EC"/>
    <w:rsid w:val="00D84E78"/>
    <w:rsid w:val="00D84EAF"/>
    <w:rsid w:val="00D85A3E"/>
    <w:rsid w:val="00D869A2"/>
    <w:rsid w:val="00D9119E"/>
    <w:rsid w:val="00D915A9"/>
    <w:rsid w:val="00D91D4F"/>
    <w:rsid w:val="00D923E0"/>
    <w:rsid w:val="00D92D19"/>
    <w:rsid w:val="00D92EE0"/>
    <w:rsid w:val="00D93CDC"/>
    <w:rsid w:val="00D94682"/>
    <w:rsid w:val="00D95125"/>
    <w:rsid w:val="00D962C6"/>
    <w:rsid w:val="00D97971"/>
    <w:rsid w:val="00DA00DC"/>
    <w:rsid w:val="00DA4308"/>
    <w:rsid w:val="00DA4F9A"/>
    <w:rsid w:val="00DA7002"/>
    <w:rsid w:val="00DB1AE5"/>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4DE"/>
    <w:rsid w:val="00DE491B"/>
    <w:rsid w:val="00DE4CC5"/>
    <w:rsid w:val="00DE537F"/>
    <w:rsid w:val="00DE5C3F"/>
    <w:rsid w:val="00DE633D"/>
    <w:rsid w:val="00DE6783"/>
    <w:rsid w:val="00DF0395"/>
    <w:rsid w:val="00DF0C2E"/>
    <w:rsid w:val="00DF155C"/>
    <w:rsid w:val="00DF232F"/>
    <w:rsid w:val="00DF2A03"/>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E3D"/>
    <w:rsid w:val="00E12C2A"/>
    <w:rsid w:val="00E12E24"/>
    <w:rsid w:val="00E142D7"/>
    <w:rsid w:val="00E14E28"/>
    <w:rsid w:val="00E1552E"/>
    <w:rsid w:val="00E15B2C"/>
    <w:rsid w:val="00E16133"/>
    <w:rsid w:val="00E20485"/>
    <w:rsid w:val="00E21077"/>
    <w:rsid w:val="00E210DA"/>
    <w:rsid w:val="00E223FB"/>
    <w:rsid w:val="00E22772"/>
    <w:rsid w:val="00E22D39"/>
    <w:rsid w:val="00E22E0E"/>
    <w:rsid w:val="00E2397E"/>
    <w:rsid w:val="00E242DF"/>
    <w:rsid w:val="00E2564A"/>
    <w:rsid w:val="00E26580"/>
    <w:rsid w:val="00E27232"/>
    <w:rsid w:val="00E27443"/>
    <w:rsid w:val="00E276C4"/>
    <w:rsid w:val="00E305C3"/>
    <w:rsid w:val="00E30E2C"/>
    <w:rsid w:val="00E317FB"/>
    <w:rsid w:val="00E32413"/>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5B6"/>
    <w:rsid w:val="00E94652"/>
    <w:rsid w:val="00E94C32"/>
    <w:rsid w:val="00E9545E"/>
    <w:rsid w:val="00E95B5D"/>
    <w:rsid w:val="00E95C8D"/>
    <w:rsid w:val="00E96262"/>
    <w:rsid w:val="00E9631D"/>
    <w:rsid w:val="00EA0C08"/>
    <w:rsid w:val="00EA1031"/>
    <w:rsid w:val="00EA1822"/>
    <w:rsid w:val="00EA182F"/>
    <w:rsid w:val="00EA20F7"/>
    <w:rsid w:val="00EA2D27"/>
    <w:rsid w:val="00EA4307"/>
    <w:rsid w:val="00EA5038"/>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39E"/>
    <w:rsid w:val="00EC35A2"/>
    <w:rsid w:val="00EC3E07"/>
    <w:rsid w:val="00EC4F5D"/>
    <w:rsid w:val="00EC6162"/>
    <w:rsid w:val="00EC61EB"/>
    <w:rsid w:val="00EC71C7"/>
    <w:rsid w:val="00EC7F4F"/>
    <w:rsid w:val="00ED0585"/>
    <w:rsid w:val="00ED0CAB"/>
    <w:rsid w:val="00ED0E00"/>
    <w:rsid w:val="00ED1096"/>
    <w:rsid w:val="00ED2E4F"/>
    <w:rsid w:val="00ED44A6"/>
    <w:rsid w:val="00ED4E77"/>
    <w:rsid w:val="00ED5715"/>
    <w:rsid w:val="00ED5EB9"/>
    <w:rsid w:val="00ED610A"/>
    <w:rsid w:val="00ED6990"/>
    <w:rsid w:val="00ED75FB"/>
    <w:rsid w:val="00EE263F"/>
    <w:rsid w:val="00EE281E"/>
    <w:rsid w:val="00EE29BF"/>
    <w:rsid w:val="00EE4103"/>
    <w:rsid w:val="00EE48C1"/>
    <w:rsid w:val="00EE4DA6"/>
    <w:rsid w:val="00EE50CB"/>
    <w:rsid w:val="00EE5677"/>
    <w:rsid w:val="00EE56C2"/>
    <w:rsid w:val="00EE59B0"/>
    <w:rsid w:val="00EE68CF"/>
    <w:rsid w:val="00EE6D7D"/>
    <w:rsid w:val="00EE734D"/>
    <w:rsid w:val="00EE7680"/>
    <w:rsid w:val="00EE76D8"/>
    <w:rsid w:val="00EF035C"/>
    <w:rsid w:val="00EF0407"/>
    <w:rsid w:val="00EF1561"/>
    <w:rsid w:val="00EF15C7"/>
    <w:rsid w:val="00EF1FBC"/>
    <w:rsid w:val="00EF2CF4"/>
    <w:rsid w:val="00EF35A1"/>
    <w:rsid w:val="00EF49D1"/>
    <w:rsid w:val="00EF5215"/>
    <w:rsid w:val="00EF5D18"/>
    <w:rsid w:val="00EF6AC8"/>
    <w:rsid w:val="00EF7BDB"/>
    <w:rsid w:val="00F004A9"/>
    <w:rsid w:val="00F00990"/>
    <w:rsid w:val="00F01758"/>
    <w:rsid w:val="00F01F8F"/>
    <w:rsid w:val="00F043CC"/>
    <w:rsid w:val="00F045EE"/>
    <w:rsid w:val="00F0503F"/>
    <w:rsid w:val="00F053F8"/>
    <w:rsid w:val="00F06771"/>
    <w:rsid w:val="00F07286"/>
    <w:rsid w:val="00F1051E"/>
    <w:rsid w:val="00F12FAE"/>
    <w:rsid w:val="00F14591"/>
    <w:rsid w:val="00F15BC0"/>
    <w:rsid w:val="00F1726C"/>
    <w:rsid w:val="00F176B4"/>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408F"/>
    <w:rsid w:val="00F55F5C"/>
    <w:rsid w:val="00F572EB"/>
    <w:rsid w:val="00F57734"/>
    <w:rsid w:val="00F57885"/>
    <w:rsid w:val="00F602BF"/>
    <w:rsid w:val="00F605EB"/>
    <w:rsid w:val="00F61602"/>
    <w:rsid w:val="00F62DAB"/>
    <w:rsid w:val="00F63BF0"/>
    <w:rsid w:val="00F6561B"/>
    <w:rsid w:val="00F65DF8"/>
    <w:rsid w:val="00F67641"/>
    <w:rsid w:val="00F71145"/>
    <w:rsid w:val="00F717BD"/>
    <w:rsid w:val="00F72DB1"/>
    <w:rsid w:val="00F73627"/>
    <w:rsid w:val="00F74625"/>
    <w:rsid w:val="00F74B91"/>
    <w:rsid w:val="00F7706D"/>
    <w:rsid w:val="00F8010F"/>
    <w:rsid w:val="00F8082F"/>
    <w:rsid w:val="00F81959"/>
    <w:rsid w:val="00F82018"/>
    <w:rsid w:val="00F8236C"/>
    <w:rsid w:val="00F82CFF"/>
    <w:rsid w:val="00F84493"/>
    <w:rsid w:val="00F8498C"/>
    <w:rsid w:val="00F84BB1"/>
    <w:rsid w:val="00F8661E"/>
    <w:rsid w:val="00F91D45"/>
    <w:rsid w:val="00F91EA7"/>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442"/>
    <w:rsid w:val="00FB1B12"/>
    <w:rsid w:val="00FB1F94"/>
    <w:rsid w:val="00FB2813"/>
    <w:rsid w:val="00FB40C0"/>
    <w:rsid w:val="00FB4849"/>
    <w:rsid w:val="00FB4B61"/>
    <w:rsid w:val="00FB4D72"/>
    <w:rsid w:val="00FB612A"/>
    <w:rsid w:val="00FB6F20"/>
    <w:rsid w:val="00FB731E"/>
    <w:rsid w:val="00FB744F"/>
    <w:rsid w:val="00FB7D91"/>
    <w:rsid w:val="00FB7DC5"/>
    <w:rsid w:val="00FC077E"/>
    <w:rsid w:val="00FC0A04"/>
    <w:rsid w:val="00FC1B7D"/>
    <w:rsid w:val="00FC29F0"/>
    <w:rsid w:val="00FC2B04"/>
    <w:rsid w:val="00FC33C5"/>
    <w:rsid w:val="00FC383C"/>
    <w:rsid w:val="00FC3BEB"/>
    <w:rsid w:val="00FC5660"/>
    <w:rsid w:val="00FC59EA"/>
    <w:rsid w:val="00FC5DBC"/>
    <w:rsid w:val="00FC690A"/>
    <w:rsid w:val="00FC6EEE"/>
    <w:rsid w:val="00FC6FB0"/>
    <w:rsid w:val="00FC7545"/>
    <w:rsid w:val="00FC7B23"/>
    <w:rsid w:val="00FD0D99"/>
    <w:rsid w:val="00FD3946"/>
    <w:rsid w:val="00FD7B69"/>
    <w:rsid w:val="00FE2179"/>
    <w:rsid w:val="00FE2804"/>
    <w:rsid w:val="00FE2984"/>
    <w:rsid w:val="00FE3B74"/>
    <w:rsid w:val="00FE3D96"/>
    <w:rsid w:val="00FE3EAC"/>
    <w:rsid w:val="00FE418D"/>
    <w:rsid w:val="00FE58C1"/>
    <w:rsid w:val="00FE7BEF"/>
    <w:rsid w:val="00FE7E2D"/>
    <w:rsid w:val="00FE7ED5"/>
    <w:rsid w:val="00FF0198"/>
    <w:rsid w:val="00FF0520"/>
    <w:rsid w:val="00FF16FC"/>
    <w:rsid w:val="00FF17DE"/>
    <w:rsid w:val="00FF29CE"/>
    <w:rsid w:val="00FF2D44"/>
    <w:rsid w:val="00FF355E"/>
    <w:rsid w:val="00FF3A01"/>
    <w:rsid w:val="00FF4284"/>
    <w:rsid w:val="00FF6E22"/>
    <w:rsid w:val="00FF6FCC"/>
    <w:rsid w:val="00FF7055"/>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D07"/>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6344</Characters>
  <Application>Microsoft Office Word</Application>
  <DocSecurity>0</DocSecurity>
  <Lines>1057</Lines>
  <Paragraphs>195</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2023-06-20T06:37:00Z</cp:lastPrinted>
  <dcterms:created xsi:type="dcterms:W3CDTF">2023-06-20T14:53:00Z</dcterms:created>
  <dcterms:modified xsi:type="dcterms:W3CDTF">2023-06-20T14:53:00Z</dcterms:modified>
</cp:coreProperties>
</file>