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30CC85125F456388A5B04647B464E8"/>
        </w:placeholder>
        <w:text/>
      </w:sdtPr>
      <w:sdtEndPr/>
      <w:sdtContent>
        <w:p w:rsidRPr="009B062B" w:rsidR="00AF30DD" w:rsidP="00D07199" w:rsidRDefault="00AF30DD" w14:paraId="7CC0677C" w14:textId="77777777">
          <w:pPr>
            <w:pStyle w:val="Rubrik1"/>
            <w:spacing w:after="300"/>
          </w:pPr>
          <w:r w:rsidRPr="009B062B">
            <w:t>Förslag till riksdagsbeslut</w:t>
          </w:r>
        </w:p>
      </w:sdtContent>
    </w:sdt>
    <w:sdt>
      <w:sdtPr>
        <w:alias w:val="Yrkande 1"/>
        <w:tag w:val="b74d7c1b-cb2b-46d7-affa-daffca1d45d4"/>
        <w:id w:val="-224606933"/>
        <w:lock w:val="sdtLocked"/>
      </w:sdtPr>
      <w:sdtEndPr/>
      <w:sdtContent>
        <w:p w:rsidR="00C719B9" w:rsidRDefault="00F6012F" w14:paraId="7C4F0471" w14:textId="77777777">
          <w:pPr>
            <w:pStyle w:val="Frslagstext"/>
            <w:numPr>
              <w:ilvl w:val="0"/>
              <w:numId w:val="0"/>
            </w:numPr>
          </w:pPr>
          <w:r>
            <w:t>Riksdagen ställer sig bakom det som anförs i motionen om att överväga åtgärder i syfte att hantera problemet med vildförtöjda båtar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B1042B995A42B6B21B1B9600DF6515"/>
        </w:placeholder>
        <w:text/>
      </w:sdtPr>
      <w:sdtEndPr/>
      <w:sdtContent>
        <w:p w:rsidRPr="009B062B" w:rsidR="006D79C9" w:rsidP="00333E95" w:rsidRDefault="006D79C9" w14:paraId="7E6A61C0" w14:textId="77777777">
          <w:pPr>
            <w:pStyle w:val="Rubrik1"/>
          </w:pPr>
          <w:r>
            <w:t>Motivering</w:t>
          </w:r>
        </w:p>
      </w:sdtContent>
    </w:sdt>
    <w:p w:rsidRPr="00C83975" w:rsidR="00D07199" w:rsidP="00C83975" w:rsidRDefault="008D3ADC" w14:paraId="57A5120A" w14:textId="46AF1DCA">
      <w:pPr>
        <w:pStyle w:val="Normalutanindragellerluft"/>
      </w:pPr>
      <w:r w:rsidRPr="00C83975">
        <w:t xml:space="preserve">Svenskarna är ett </w:t>
      </w:r>
      <w:proofErr w:type="spellStart"/>
      <w:r w:rsidRPr="00C83975">
        <w:t>båtägande</w:t>
      </w:r>
      <w:proofErr w:type="spellEnd"/>
      <w:r w:rsidRPr="00C83975">
        <w:t xml:space="preserve"> och båtälskande folk. Man uppskattar att det finns ungefär 850</w:t>
      </w:r>
      <w:r w:rsidRPr="00C83975" w:rsidR="00F6012F">
        <w:t> </w:t>
      </w:r>
      <w:r w:rsidRPr="00C83975">
        <w:t>000 fritidsbåtar i vårt land. Många människor äger en fritidsbåt eller nyttjar en fri</w:t>
      </w:r>
      <w:r w:rsidRPr="00C83975" w:rsidR="00C83975">
        <w:softHyphen/>
      </w:r>
      <w:r w:rsidRPr="00C83975">
        <w:t>tidsbåt när vårt klimat så tillåter. Att båtlivet är så pass livskraftigt i Sverige är inte så underligt. Vår långa kuststräcka, våra skärgårdar och mängden av farbara sjöar och floder gör det enkelt för de flesta att nå vatten. Båtlivet skänker glädje och naturupp</w:t>
      </w:r>
      <w:r w:rsidR="00C83975">
        <w:softHyphen/>
      </w:r>
      <w:r w:rsidRPr="00C83975">
        <w:t>levelser åt många.</w:t>
      </w:r>
    </w:p>
    <w:p w:rsidRPr="00D07199" w:rsidR="00D07199" w:rsidP="00C83975" w:rsidRDefault="008D3ADC" w14:paraId="72B1F993" w14:textId="7FE5BE8F">
      <w:r w:rsidRPr="00D07199">
        <w:t>Men det omfattande båtlivet medför också utmaningar. Det omfattande båtlivet som skänker så många människor glädje medför också stora miljöpåfrestningar. En av de mer påträngande är att många fartyg börjar bli gamla och slitna</w:t>
      </w:r>
      <w:r w:rsidR="00C40104">
        <w:t xml:space="preserve"> –</w:t>
      </w:r>
      <w:r w:rsidRPr="00D07199">
        <w:t xml:space="preserve"> 30</w:t>
      </w:r>
      <w:r w:rsidR="00F6012F">
        <w:t> </w:t>
      </w:r>
      <w:r w:rsidRPr="00D07199">
        <w:t>% av alla båtar är byggda före 1980. I dagsläget beräknas 65</w:t>
      </w:r>
      <w:r w:rsidR="00F6012F">
        <w:t> </w:t>
      </w:r>
      <w:r w:rsidRPr="00D07199">
        <w:t>000 fritidsbåtar inte vara i sjödugligt skick</w:t>
      </w:r>
      <w:r w:rsidR="00C40104">
        <w:t>,</w:t>
      </w:r>
      <w:r w:rsidRPr="00D07199">
        <w:t xml:space="preserve"> och ungefär 2</w:t>
      </w:r>
      <w:r w:rsidR="00F6012F">
        <w:t> </w:t>
      </w:r>
      <w:r w:rsidRPr="00D07199">
        <w:t>000 fritidsbåtar är övergivna. Mycket talar för att antalet icke sjödugliga och övergivna fartyg öka</w:t>
      </w:r>
      <w:r w:rsidR="00F6012F">
        <w:t>r</w:t>
      </w:r>
      <w:r w:rsidRPr="00D07199">
        <w:t xml:space="preserve"> kraftigt.</w:t>
      </w:r>
    </w:p>
    <w:p w:rsidRPr="00D07199" w:rsidR="00D07199" w:rsidP="00C83975" w:rsidRDefault="008D3ADC" w14:paraId="30C0647B" w14:textId="4716AB12">
      <w:r w:rsidRPr="00D07199">
        <w:t>Larmrapporter från olika håll i vårt land berättar om övergivna fartyg som förfular stränder och som utgör uppenbara miljörisker i några av våra mest känsliga och upp</w:t>
      </w:r>
      <w:r w:rsidR="00C83975">
        <w:softHyphen/>
      </w:r>
      <w:r w:rsidRPr="00D07199">
        <w:t>skattade naturområden. I storstadsområdenas hamnområden har dessutom övergivna fartyg ofta medfört medföljande förslumning, kriminalitet och drogförsäljning.</w:t>
      </w:r>
    </w:p>
    <w:p w:rsidRPr="00D07199" w:rsidR="00D07199" w:rsidP="00C83975" w:rsidRDefault="008D3ADC" w14:paraId="5FDB81B2" w14:textId="4327CD33">
      <w:r w:rsidRPr="00D07199">
        <w:t xml:space="preserve">För de kommuner eller markägare som har </w:t>
      </w:r>
      <w:r w:rsidR="00C40104">
        <w:t xml:space="preserve">att </w:t>
      </w:r>
      <w:r w:rsidRPr="00D07199">
        <w:t xml:space="preserve">hantera situationen med övergivna fartyg så har den gällande lagstiftningen visat sig medföra avsevärda problem. Det är svårt för att inte säga omöjligt att hitta ägare till övergivna fartyg. </w:t>
      </w:r>
    </w:p>
    <w:p w:rsidRPr="00D07199" w:rsidR="00D07199" w:rsidP="00C83975" w:rsidRDefault="008D3ADC" w14:paraId="030B80A7" w14:textId="77777777">
      <w:r w:rsidRPr="00D07199">
        <w:t xml:space="preserve">Det </w:t>
      </w:r>
      <w:r w:rsidRPr="00D07199" w:rsidR="00E42545">
        <w:t>ä</w:t>
      </w:r>
      <w:r w:rsidRPr="00D07199">
        <w:t>r en omständlig process. Innan kommun/markägare kan flytta ett övergivet fartyg så måste man vidta åtgärder för att söka efter ägaren för att undvika att göra sig skyldig till egenmäktigt förfarande. De</w:t>
      </w:r>
      <w:r w:rsidRPr="00D07199" w:rsidR="00573CBD">
        <w:t>n</w:t>
      </w:r>
      <w:r w:rsidRPr="00D07199">
        <w:t xml:space="preserve"> processen kan ta flera år.</w:t>
      </w:r>
    </w:p>
    <w:p w:rsidRPr="00D07199" w:rsidR="00D07199" w:rsidP="00C83975" w:rsidRDefault="008D3ADC" w14:paraId="6B534B3A" w14:textId="77777777">
      <w:r w:rsidRPr="00D07199">
        <w:lastRenderedPageBreak/>
        <w:t xml:space="preserve">I regel slutar det med att kommun/markägare får ombesörja borttransport, skrotning och sanering. </w:t>
      </w:r>
    </w:p>
    <w:p w:rsidRPr="00D07199" w:rsidR="00D07199" w:rsidP="00C83975" w:rsidRDefault="008D3ADC" w14:paraId="7579D1A0" w14:textId="4BAD9F77">
      <w:r w:rsidRPr="00D07199">
        <w:t>I mitt tycke är det växande problemet med övergivna, vildförtöjda fartyg ett starkt skäl till att Sverige borde införa ett båtregister. Båttillverkarna borde ha ett producent</w:t>
      </w:r>
      <w:r w:rsidR="00C83975">
        <w:softHyphen/>
      </w:r>
      <w:bookmarkStart w:name="_GoBack" w:id="1"/>
      <w:bookmarkEnd w:id="1"/>
      <w:r w:rsidRPr="00D07199">
        <w:t>ansvar och man borde överväga att införa en skrotningspremie.</w:t>
      </w:r>
    </w:p>
    <w:sdt>
      <w:sdtPr>
        <w:rPr>
          <w:i/>
          <w:noProof/>
        </w:rPr>
        <w:alias w:val="CC_Underskrifter"/>
        <w:tag w:val="CC_Underskrifter"/>
        <w:id w:val="583496634"/>
        <w:lock w:val="sdtContentLocked"/>
        <w:placeholder>
          <w:docPart w:val="7DEA56D0FFC84B108C2F4CD29EA96379"/>
        </w:placeholder>
      </w:sdtPr>
      <w:sdtEndPr>
        <w:rPr>
          <w:i w:val="0"/>
          <w:noProof w:val="0"/>
        </w:rPr>
      </w:sdtEndPr>
      <w:sdtContent>
        <w:p w:rsidR="00D07199" w:rsidP="00930B94" w:rsidRDefault="00D07199" w14:paraId="5D6BEB12" w14:textId="77777777"/>
        <w:p w:rsidRPr="008E0FE2" w:rsidR="008D3ADC" w:rsidP="00930B94" w:rsidRDefault="00C83975" w14:paraId="10260C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Dag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pPr>
            <w:r>
              <w:t> </w:t>
            </w:r>
          </w:p>
        </w:tc>
      </w:tr>
    </w:tbl>
    <w:p w:rsidR="00940F76" w:rsidRDefault="00940F76" w14:paraId="2B5B95CA" w14:textId="77777777"/>
    <w:sectPr w:rsidR="00940F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7CFE5" w14:textId="77777777" w:rsidR="00C76384" w:rsidRDefault="00C76384" w:rsidP="000C1CAD">
      <w:pPr>
        <w:spacing w:line="240" w:lineRule="auto"/>
      </w:pPr>
      <w:r>
        <w:separator/>
      </w:r>
    </w:p>
  </w:endnote>
  <w:endnote w:type="continuationSeparator" w:id="0">
    <w:p w14:paraId="7D0D0546" w14:textId="77777777" w:rsidR="00C76384" w:rsidRDefault="00C763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2C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9AF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4996C" w14:textId="77777777" w:rsidR="00262EA3" w:rsidRPr="00930B94" w:rsidRDefault="00262EA3" w:rsidP="00930B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50369" w14:textId="77777777" w:rsidR="00C76384" w:rsidRDefault="00C76384" w:rsidP="000C1CAD">
      <w:pPr>
        <w:spacing w:line="240" w:lineRule="auto"/>
      </w:pPr>
      <w:r>
        <w:separator/>
      </w:r>
    </w:p>
  </w:footnote>
  <w:footnote w:type="continuationSeparator" w:id="0">
    <w:p w14:paraId="0ACD97E4" w14:textId="77777777" w:rsidR="00C76384" w:rsidRDefault="00C763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C12A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291418" wp14:anchorId="2525B1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3975" w14:paraId="0B2523B3" w14:textId="77777777">
                          <w:pPr>
                            <w:jc w:val="right"/>
                          </w:pPr>
                          <w:sdt>
                            <w:sdtPr>
                              <w:alias w:val="CC_Noformat_Partikod"/>
                              <w:tag w:val="CC_Noformat_Partikod"/>
                              <w:id w:val="-53464382"/>
                              <w:placeholder>
                                <w:docPart w:val="9EB286318FA84EFD9234AA9B55BC342F"/>
                              </w:placeholder>
                              <w:text/>
                            </w:sdtPr>
                            <w:sdtEndPr/>
                            <w:sdtContent>
                              <w:r w:rsidR="00091CAD">
                                <w:t>S</w:t>
                              </w:r>
                            </w:sdtContent>
                          </w:sdt>
                          <w:sdt>
                            <w:sdtPr>
                              <w:alias w:val="CC_Noformat_Partinummer"/>
                              <w:tag w:val="CC_Noformat_Partinummer"/>
                              <w:id w:val="-1709555926"/>
                              <w:placeholder>
                                <w:docPart w:val="513D4EF67A5F4276B874426CCB35C8B8"/>
                              </w:placeholder>
                              <w:text/>
                            </w:sdtPr>
                            <w:sdtEndPr/>
                            <w:sdtContent>
                              <w:r w:rsidR="00091CAD">
                                <w:t>1433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25B1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3975" w14:paraId="0B2523B3" w14:textId="77777777">
                    <w:pPr>
                      <w:jc w:val="right"/>
                    </w:pPr>
                    <w:sdt>
                      <w:sdtPr>
                        <w:alias w:val="CC_Noformat_Partikod"/>
                        <w:tag w:val="CC_Noformat_Partikod"/>
                        <w:id w:val="-53464382"/>
                        <w:placeholder>
                          <w:docPart w:val="9EB286318FA84EFD9234AA9B55BC342F"/>
                        </w:placeholder>
                        <w:text/>
                      </w:sdtPr>
                      <w:sdtEndPr/>
                      <w:sdtContent>
                        <w:r w:rsidR="00091CAD">
                          <w:t>S</w:t>
                        </w:r>
                      </w:sdtContent>
                    </w:sdt>
                    <w:sdt>
                      <w:sdtPr>
                        <w:alias w:val="CC_Noformat_Partinummer"/>
                        <w:tag w:val="CC_Noformat_Partinummer"/>
                        <w:id w:val="-1709555926"/>
                        <w:placeholder>
                          <w:docPart w:val="513D4EF67A5F4276B874426CCB35C8B8"/>
                        </w:placeholder>
                        <w:text/>
                      </w:sdtPr>
                      <w:sdtEndPr/>
                      <w:sdtContent>
                        <w:r w:rsidR="00091CAD">
                          <w:t>1433</w:t>
                        </w:r>
                      </w:sdtContent>
                    </w:sdt>
                  </w:p>
                </w:txbxContent>
              </v:textbox>
              <w10:wrap anchorx="page"/>
            </v:shape>
          </w:pict>
        </mc:Fallback>
      </mc:AlternateContent>
    </w:r>
  </w:p>
  <w:p w:rsidRPr="00293C4F" w:rsidR="00262EA3" w:rsidP="00776B74" w:rsidRDefault="00262EA3" w14:paraId="547D89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166788" w14:textId="77777777">
    <w:pPr>
      <w:jc w:val="right"/>
    </w:pPr>
  </w:p>
  <w:p w:rsidR="00262EA3" w:rsidP="00776B74" w:rsidRDefault="00262EA3" w14:paraId="5D8E76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3975" w14:paraId="6D57F2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FEAC4E" wp14:anchorId="6CF49B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3975" w14:paraId="6204C4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1CAD">
          <w:t>S</w:t>
        </w:r>
      </w:sdtContent>
    </w:sdt>
    <w:sdt>
      <w:sdtPr>
        <w:alias w:val="CC_Noformat_Partinummer"/>
        <w:tag w:val="CC_Noformat_Partinummer"/>
        <w:id w:val="-2014525982"/>
        <w:text/>
      </w:sdtPr>
      <w:sdtEndPr/>
      <w:sdtContent>
        <w:r w:rsidR="00091CAD">
          <w:t>1433</w:t>
        </w:r>
      </w:sdtContent>
    </w:sdt>
  </w:p>
  <w:p w:rsidRPr="008227B3" w:rsidR="00262EA3" w:rsidP="008227B3" w:rsidRDefault="00C83975" w14:paraId="6BE839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3975" w14:paraId="46FFA8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:2530</w:t>
        </w:r>
      </w:sdtContent>
    </w:sdt>
  </w:p>
  <w:p w:rsidR="00262EA3" w:rsidP="00E03A3D" w:rsidRDefault="00C83975" w14:paraId="58DCD925" w14:textId="77777777">
    <w:pPr>
      <w:pStyle w:val="Motionr"/>
    </w:pPr>
    <w:sdt>
      <w:sdtPr>
        <w:alias w:val="CC_Noformat_Avtext"/>
        <w:tag w:val="CC_Noformat_Avtext"/>
        <w:id w:val="-2020768203"/>
        <w:lock w:val="sdtContentLocked"/>
        <w15:appearance w15:val="hidden"/>
        <w:text/>
      </w:sdtPr>
      <w:sdtEndPr/>
      <w:sdtContent>
        <w:r>
          <w:t>av Dag Larsson m.fl. (S)</w:t>
        </w:r>
      </w:sdtContent>
    </w:sdt>
  </w:p>
  <w:sdt>
    <w:sdtPr>
      <w:alias w:val="CC_Noformat_Rubtext"/>
      <w:tag w:val="CC_Noformat_Rubtext"/>
      <w:id w:val="-218060500"/>
      <w:lock w:val="sdtLocked"/>
      <w:text/>
    </w:sdtPr>
    <w:sdtEndPr/>
    <w:sdtContent>
      <w:p w:rsidR="00262EA3" w:rsidP="00283E0F" w:rsidRDefault="00091CAD" w14:paraId="2B8355C8" w14:textId="77777777">
        <w:pPr>
          <w:pStyle w:val="FSHRub2"/>
        </w:pPr>
        <w:r>
          <w:t>Vildförtöjda båtar</w:t>
        </w:r>
      </w:p>
    </w:sdtContent>
  </w:sdt>
  <w:sdt>
    <w:sdtPr>
      <w:alias w:val="CC_Boilerplate_3"/>
      <w:tag w:val="CC_Boilerplate_3"/>
      <w:id w:val="1606463544"/>
      <w:lock w:val="sdtContentLocked"/>
      <w15:appearance w15:val="hidden"/>
      <w:text w:multiLine="1"/>
    </w:sdtPr>
    <w:sdtEndPr/>
    <w:sdtContent>
      <w:p w:rsidR="00262EA3" w:rsidP="00283E0F" w:rsidRDefault="00262EA3" w14:paraId="687E9E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73CB1"/>
    <w:rsid w:val="000000E0"/>
    <w:rsid w:val="0000033F"/>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CAD"/>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D3D"/>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E7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C05"/>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79C"/>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869"/>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170"/>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DD3"/>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CBD"/>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C2F"/>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DC"/>
    <w:rsid w:val="008D3AFD"/>
    <w:rsid w:val="008D3BE8"/>
    <w:rsid w:val="008D3F72"/>
    <w:rsid w:val="008D4102"/>
    <w:rsid w:val="008D46A6"/>
    <w:rsid w:val="008D48C2"/>
    <w:rsid w:val="008D5722"/>
    <w:rsid w:val="008D5F45"/>
    <w:rsid w:val="008D6E3F"/>
    <w:rsid w:val="008D75E9"/>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B94"/>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0F76"/>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CB1"/>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989"/>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189"/>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A35"/>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57"/>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104"/>
    <w:rsid w:val="00C4040D"/>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9B9"/>
    <w:rsid w:val="00C71EC1"/>
    <w:rsid w:val="00C727E7"/>
    <w:rsid w:val="00C728C2"/>
    <w:rsid w:val="00C72CE6"/>
    <w:rsid w:val="00C730C6"/>
    <w:rsid w:val="00C731B6"/>
    <w:rsid w:val="00C73200"/>
    <w:rsid w:val="00C73C3A"/>
    <w:rsid w:val="00C744E0"/>
    <w:rsid w:val="00C7475E"/>
    <w:rsid w:val="00C75B53"/>
    <w:rsid w:val="00C75D5B"/>
    <w:rsid w:val="00C76384"/>
    <w:rsid w:val="00C77104"/>
    <w:rsid w:val="00C77DCD"/>
    <w:rsid w:val="00C77F16"/>
    <w:rsid w:val="00C810D2"/>
    <w:rsid w:val="00C811F0"/>
    <w:rsid w:val="00C81440"/>
    <w:rsid w:val="00C82BA9"/>
    <w:rsid w:val="00C838EE"/>
    <w:rsid w:val="00C83961"/>
    <w:rsid w:val="00C83975"/>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199"/>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545"/>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12F"/>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023C05"/>
  <w15:chartTrackingRefBased/>
  <w15:docId w15:val="{CF558B86-7C15-4802-8D0C-96EDDAE6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30CC85125F456388A5B04647B464E8"/>
        <w:category>
          <w:name w:val="Allmänt"/>
          <w:gallery w:val="placeholder"/>
        </w:category>
        <w:types>
          <w:type w:val="bbPlcHdr"/>
        </w:types>
        <w:behaviors>
          <w:behavior w:val="content"/>
        </w:behaviors>
        <w:guid w:val="{4E577959-14A2-4813-B9F7-D170487D1414}"/>
      </w:docPartPr>
      <w:docPartBody>
        <w:p w:rsidR="005E78D2" w:rsidRDefault="00A93DC5">
          <w:pPr>
            <w:pStyle w:val="8830CC85125F456388A5B04647B464E8"/>
          </w:pPr>
          <w:r w:rsidRPr="005A0A93">
            <w:rPr>
              <w:rStyle w:val="Platshllartext"/>
            </w:rPr>
            <w:t>Förslag till riksdagsbeslut</w:t>
          </w:r>
        </w:p>
      </w:docPartBody>
    </w:docPart>
    <w:docPart>
      <w:docPartPr>
        <w:name w:val="64B1042B995A42B6B21B1B9600DF6515"/>
        <w:category>
          <w:name w:val="Allmänt"/>
          <w:gallery w:val="placeholder"/>
        </w:category>
        <w:types>
          <w:type w:val="bbPlcHdr"/>
        </w:types>
        <w:behaviors>
          <w:behavior w:val="content"/>
        </w:behaviors>
        <w:guid w:val="{BCE5D4B1-36DC-4E0C-B3B8-63203F4486F1}"/>
      </w:docPartPr>
      <w:docPartBody>
        <w:p w:rsidR="005E78D2" w:rsidRDefault="00A93DC5">
          <w:pPr>
            <w:pStyle w:val="64B1042B995A42B6B21B1B9600DF6515"/>
          </w:pPr>
          <w:r w:rsidRPr="005A0A93">
            <w:rPr>
              <w:rStyle w:val="Platshllartext"/>
            </w:rPr>
            <w:t>Motivering</w:t>
          </w:r>
        </w:p>
      </w:docPartBody>
    </w:docPart>
    <w:docPart>
      <w:docPartPr>
        <w:name w:val="9EB286318FA84EFD9234AA9B55BC342F"/>
        <w:category>
          <w:name w:val="Allmänt"/>
          <w:gallery w:val="placeholder"/>
        </w:category>
        <w:types>
          <w:type w:val="bbPlcHdr"/>
        </w:types>
        <w:behaviors>
          <w:behavior w:val="content"/>
        </w:behaviors>
        <w:guid w:val="{9DD3AB73-C80B-4B37-A86F-636450DC391F}"/>
      </w:docPartPr>
      <w:docPartBody>
        <w:p w:rsidR="005E78D2" w:rsidRDefault="00A93DC5">
          <w:pPr>
            <w:pStyle w:val="9EB286318FA84EFD9234AA9B55BC342F"/>
          </w:pPr>
          <w:r>
            <w:rPr>
              <w:rStyle w:val="Platshllartext"/>
            </w:rPr>
            <w:t xml:space="preserve"> </w:t>
          </w:r>
        </w:p>
      </w:docPartBody>
    </w:docPart>
    <w:docPart>
      <w:docPartPr>
        <w:name w:val="513D4EF67A5F4276B874426CCB35C8B8"/>
        <w:category>
          <w:name w:val="Allmänt"/>
          <w:gallery w:val="placeholder"/>
        </w:category>
        <w:types>
          <w:type w:val="bbPlcHdr"/>
        </w:types>
        <w:behaviors>
          <w:behavior w:val="content"/>
        </w:behaviors>
        <w:guid w:val="{0D45A076-2B29-4E0D-9401-837A0B842120}"/>
      </w:docPartPr>
      <w:docPartBody>
        <w:p w:rsidR="005E78D2" w:rsidRDefault="00A93DC5">
          <w:pPr>
            <w:pStyle w:val="513D4EF67A5F4276B874426CCB35C8B8"/>
          </w:pPr>
          <w:r>
            <w:t xml:space="preserve"> </w:t>
          </w:r>
        </w:p>
      </w:docPartBody>
    </w:docPart>
    <w:docPart>
      <w:docPartPr>
        <w:name w:val="7DEA56D0FFC84B108C2F4CD29EA96379"/>
        <w:category>
          <w:name w:val="Allmänt"/>
          <w:gallery w:val="placeholder"/>
        </w:category>
        <w:types>
          <w:type w:val="bbPlcHdr"/>
        </w:types>
        <w:behaviors>
          <w:behavior w:val="content"/>
        </w:behaviors>
        <w:guid w:val="{7CD80128-5054-4711-9411-28D157CEA33B}"/>
      </w:docPartPr>
      <w:docPartBody>
        <w:p w:rsidR="00617408" w:rsidRDefault="006174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C5"/>
    <w:rsid w:val="002234F2"/>
    <w:rsid w:val="00344AD5"/>
    <w:rsid w:val="005E78D2"/>
    <w:rsid w:val="00617408"/>
    <w:rsid w:val="006E6D06"/>
    <w:rsid w:val="00A93DC5"/>
    <w:rsid w:val="00B70B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30CC85125F456388A5B04647B464E8">
    <w:name w:val="8830CC85125F456388A5B04647B464E8"/>
  </w:style>
  <w:style w:type="paragraph" w:customStyle="1" w:styleId="2D2A8CBE128F4B3BB231CBD628CEFA97">
    <w:name w:val="2D2A8CBE128F4B3BB231CBD628CEFA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9DC4D219924883AC88BD5C9F0165A6">
    <w:name w:val="209DC4D219924883AC88BD5C9F0165A6"/>
  </w:style>
  <w:style w:type="paragraph" w:customStyle="1" w:styleId="64B1042B995A42B6B21B1B9600DF6515">
    <w:name w:val="64B1042B995A42B6B21B1B9600DF6515"/>
  </w:style>
  <w:style w:type="paragraph" w:customStyle="1" w:styleId="E77BC1BEC3E148CD9BE4021CFB520718">
    <w:name w:val="E77BC1BEC3E148CD9BE4021CFB520718"/>
  </w:style>
  <w:style w:type="paragraph" w:customStyle="1" w:styleId="8BE4BAE3772D42B9BD964A0B59FA0883">
    <w:name w:val="8BE4BAE3772D42B9BD964A0B59FA0883"/>
  </w:style>
  <w:style w:type="paragraph" w:customStyle="1" w:styleId="9EB286318FA84EFD9234AA9B55BC342F">
    <w:name w:val="9EB286318FA84EFD9234AA9B55BC342F"/>
  </w:style>
  <w:style w:type="paragraph" w:customStyle="1" w:styleId="513D4EF67A5F4276B874426CCB35C8B8">
    <w:name w:val="513D4EF67A5F4276B874426CCB35C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F589E-48CF-45B8-AAEB-90A106F0349B}"/>
</file>

<file path=customXml/itemProps2.xml><?xml version="1.0" encoding="utf-8"?>
<ds:datastoreItem xmlns:ds="http://schemas.openxmlformats.org/officeDocument/2006/customXml" ds:itemID="{C6558900-ECA0-4565-B86D-C704B0F49FDA}"/>
</file>

<file path=customXml/itemProps3.xml><?xml version="1.0" encoding="utf-8"?>
<ds:datastoreItem xmlns:ds="http://schemas.openxmlformats.org/officeDocument/2006/customXml" ds:itemID="{F3923EBB-C05B-403E-BDEF-84C946B766B2}"/>
</file>

<file path=docProps/app.xml><?xml version="1.0" encoding="utf-8"?>
<Properties xmlns="http://schemas.openxmlformats.org/officeDocument/2006/extended-properties" xmlns:vt="http://schemas.openxmlformats.org/officeDocument/2006/docPropsVTypes">
  <Template>Normal</Template>
  <TotalTime>37</TotalTime>
  <Pages>2</Pages>
  <Words>368</Words>
  <Characters>2073</Characters>
  <Application>Microsoft Office Word</Application>
  <DocSecurity>0</DocSecurity>
  <Lines>46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S1433 Vildförtöjda båtar</vt:lpstr>
      <vt:lpstr>
      </vt:lpstr>
    </vt:vector>
  </TitlesOfParts>
  <Company>Sveriges riksdag</Company>
  <LinksUpToDate>false</LinksUpToDate>
  <CharactersWithSpaces>2420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