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5AA5A2C6E44F5EB8205E8B5EE882CD"/>
        </w:placeholder>
        <w:text/>
      </w:sdtPr>
      <w:sdtEndPr/>
      <w:sdtContent>
        <w:p w:rsidRPr="009B062B" w:rsidR="00AF30DD" w:rsidP="00950E71" w:rsidRDefault="00AF30DD" w14:paraId="52E932EC" w14:textId="77777777">
          <w:pPr>
            <w:pStyle w:val="Rubrik1"/>
            <w:spacing w:after="300"/>
          </w:pPr>
          <w:r w:rsidRPr="009B062B">
            <w:t>Förslag till riksdagsbeslut</w:t>
          </w:r>
        </w:p>
      </w:sdtContent>
    </w:sdt>
    <w:sdt>
      <w:sdtPr>
        <w:alias w:val="Yrkande 1"/>
        <w:tag w:val="dd9f5dc0-3454-4966-b5b0-65ec8a1d1023"/>
        <w:id w:val="-1189447978"/>
        <w:lock w:val="sdtLocked"/>
      </w:sdtPr>
      <w:sdtEndPr/>
      <w:sdtContent>
        <w:p w:rsidR="00B54CBE" w:rsidRDefault="00FC490E" w14:paraId="52E932ED" w14:textId="012E6586">
          <w:pPr>
            <w:pStyle w:val="Frslagstext"/>
            <w:numPr>
              <w:ilvl w:val="0"/>
              <w:numId w:val="0"/>
            </w:numPr>
          </w:pPr>
          <w:r>
            <w:t>Riksdagen ställer sig bakom det som anförs i motionen om ett tillägg om förbud mot införsel av kärnvapen i Sverige i lagen (1984:3) om kärnteknisk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6010C0ED5B4E18A117FB7E99FA8E87"/>
        </w:placeholder>
        <w:text/>
      </w:sdtPr>
      <w:sdtEndPr/>
      <w:sdtContent>
        <w:p w:rsidRPr="009B062B" w:rsidR="006D79C9" w:rsidP="00333E95" w:rsidRDefault="006D79C9" w14:paraId="52E932EE" w14:textId="77777777">
          <w:pPr>
            <w:pStyle w:val="Rubrik1"/>
          </w:pPr>
          <w:r>
            <w:t>Motivering</w:t>
          </w:r>
        </w:p>
      </w:sdtContent>
    </w:sdt>
    <w:p w:rsidRPr="00714603" w:rsidR="00714603" w:rsidP="00714603" w:rsidRDefault="00714603" w14:paraId="52E932EF" w14:textId="7EC238CE">
      <w:pPr>
        <w:pStyle w:val="Normalutanindragellerluft"/>
      </w:pPr>
      <w:r w:rsidRPr="00714603">
        <w:t xml:space="preserve">Redan idag finns lag 1984:3 som reglerar införseln av kärntekniskt material i Sverige. Lagen är generellt utformad och gäller allt radioaktivt material, vilket även inkluderar kärnvapen. Det krävs tillstånd för att föra in sådant material och det är regeringen eller av regeringen utsedd myndighet som ger eventuellt tillstånd. Eftersom kärnvapen är just radioaktiva så anses de omfattas av förbudet. </w:t>
      </w:r>
    </w:p>
    <w:p w:rsidRPr="00714603" w:rsidR="00714603" w:rsidP="00714603" w:rsidRDefault="00714603" w14:paraId="52E932F0" w14:textId="4646A76B">
      <w:r w:rsidRPr="00714603">
        <w:t>Till det kommer att Sverige ensidigt under lång tid gjort klart internationellt att vi inte accepterar att kärnvapen förs in på̊ vårt territorium. Detta är något som kärnvapen</w:t>
      </w:r>
      <w:r w:rsidR="004F0526">
        <w:softHyphen/>
      </w:r>
      <w:r w:rsidRPr="00714603">
        <w:t xml:space="preserve">länder som besöker oss reguljärt säger sig både vara medvetna om och respektera. </w:t>
      </w:r>
    </w:p>
    <w:p w:rsidRPr="00714603" w:rsidR="00714603" w:rsidP="00714603" w:rsidRDefault="00714603" w14:paraId="52E932F1" w14:textId="1F919BB9">
      <w:r w:rsidRPr="00714603">
        <w:t>Det är önskvärt att ytterligare förtydliga vad som är Sveriges inställning. Dessutom skulle Sverige i så fall i ett eventuellt krisläge löpa en mindre risk att uts</w:t>
      </w:r>
      <w:r w:rsidR="004B3101">
        <w:t>ä</w:t>
      </w:r>
      <w:r w:rsidRPr="00714603">
        <w:t xml:space="preserve">ttas för hårda påtryckningar att acceptera att kärnvapen förs in över svensk gräns och </w:t>
      </w:r>
      <w:r w:rsidR="004B3101">
        <w:t xml:space="preserve">svenskt </w:t>
      </w:r>
      <w:r w:rsidRPr="00714603">
        <w:t>terri</w:t>
      </w:r>
      <w:r w:rsidR="004F0526">
        <w:softHyphen/>
      </w:r>
      <w:bookmarkStart w:name="_GoBack" w:id="1"/>
      <w:bookmarkEnd w:id="1"/>
      <w:r w:rsidRPr="00714603">
        <w:t xml:space="preserve">torium. Utifrån det är ett tillägg om förbud mot införsel av kärnvapen i Sverige i </w:t>
      </w:r>
      <w:r w:rsidR="004B3101">
        <w:t>l</w:t>
      </w:r>
      <w:r w:rsidRPr="00714603">
        <w:t xml:space="preserve">ag 1984:3 önskvärt. </w:t>
      </w:r>
    </w:p>
    <w:sdt>
      <w:sdtPr>
        <w:alias w:val="CC_Underskrifter"/>
        <w:tag w:val="CC_Underskrifter"/>
        <w:id w:val="583496634"/>
        <w:lock w:val="sdtContentLocked"/>
        <w:placeholder>
          <w:docPart w:val="9DBBA30AB15E472BB8ABE8AD4EDB26EF"/>
        </w:placeholder>
      </w:sdtPr>
      <w:sdtEndPr/>
      <w:sdtContent>
        <w:p w:rsidR="00950E71" w:rsidP="00950E71" w:rsidRDefault="00950E71" w14:paraId="52E932F2" w14:textId="77777777"/>
        <w:p w:rsidRPr="008E0FE2" w:rsidR="004801AC" w:rsidP="00950E71" w:rsidRDefault="004F0526" w14:paraId="52E932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Aylin Fazelian (S)</w:t>
            </w:r>
          </w:p>
        </w:tc>
      </w:tr>
    </w:tbl>
    <w:p w:rsidR="002D7B6D" w:rsidRDefault="002D7B6D" w14:paraId="52E932F7" w14:textId="77777777"/>
    <w:sectPr w:rsidR="002D7B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32F9" w14:textId="77777777" w:rsidR="00714603" w:rsidRDefault="00714603" w:rsidP="000C1CAD">
      <w:pPr>
        <w:spacing w:line="240" w:lineRule="auto"/>
      </w:pPr>
      <w:r>
        <w:separator/>
      </w:r>
    </w:p>
  </w:endnote>
  <w:endnote w:type="continuationSeparator" w:id="0">
    <w:p w14:paraId="52E932FA" w14:textId="77777777" w:rsidR="00714603" w:rsidRDefault="007146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32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33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3308" w14:textId="77777777" w:rsidR="00262EA3" w:rsidRPr="00950E71" w:rsidRDefault="00262EA3" w:rsidP="00950E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932F7" w14:textId="77777777" w:rsidR="00714603" w:rsidRDefault="00714603" w:rsidP="000C1CAD">
      <w:pPr>
        <w:spacing w:line="240" w:lineRule="auto"/>
      </w:pPr>
      <w:r>
        <w:separator/>
      </w:r>
    </w:p>
  </w:footnote>
  <w:footnote w:type="continuationSeparator" w:id="0">
    <w:p w14:paraId="52E932F8" w14:textId="77777777" w:rsidR="00714603" w:rsidRDefault="007146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E932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E9330A" wp14:anchorId="52E933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0526" w14:paraId="52E9330D" w14:textId="77777777">
                          <w:pPr>
                            <w:jc w:val="right"/>
                          </w:pPr>
                          <w:sdt>
                            <w:sdtPr>
                              <w:alias w:val="CC_Noformat_Partikod"/>
                              <w:tag w:val="CC_Noformat_Partikod"/>
                              <w:id w:val="-53464382"/>
                              <w:placeholder>
                                <w:docPart w:val="F76AEB06DC874A3CB9CD746F3884174B"/>
                              </w:placeholder>
                              <w:text/>
                            </w:sdtPr>
                            <w:sdtEndPr/>
                            <w:sdtContent>
                              <w:r w:rsidR="00714603">
                                <w:t>S</w:t>
                              </w:r>
                            </w:sdtContent>
                          </w:sdt>
                          <w:sdt>
                            <w:sdtPr>
                              <w:alias w:val="CC_Noformat_Partinummer"/>
                              <w:tag w:val="CC_Noformat_Partinummer"/>
                              <w:id w:val="-1709555926"/>
                              <w:placeholder>
                                <w:docPart w:val="9066D4038DF74DF789AA3398BDC8BB93"/>
                              </w:placeholder>
                              <w:text/>
                            </w:sdtPr>
                            <w:sdtEndPr/>
                            <w:sdtContent>
                              <w:r w:rsidR="00714603">
                                <w:t>1572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E933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0526" w14:paraId="52E9330D" w14:textId="77777777">
                    <w:pPr>
                      <w:jc w:val="right"/>
                    </w:pPr>
                    <w:sdt>
                      <w:sdtPr>
                        <w:alias w:val="CC_Noformat_Partikod"/>
                        <w:tag w:val="CC_Noformat_Partikod"/>
                        <w:id w:val="-53464382"/>
                        <w:placeholder>
                          <w:docPart w:val="F76AEB06DC874A3CB9CD746F3884174B"/>
                        </w:placeholder>
                        <w:text/>
                      </w:sdtPr>
                      <w:sdtEndPr/>
                      <w:sdtContent>
                        <w:r w:rsidR="00714603">
                          <w:t>S</w:t>
                        </w:r>
                      </w:sdtContent>
                    </w:sdt>
                    <w:sdt>
                      <w:sdtPr>
                        <w:alias w:val="CC_Noformat_Partinummer"/>
                        <w:tag w:val="CC_Noformat_Partinummer"/>
                        <w:id w:val="-1709555926"/>
                        <w:placeholder>
                          <w:docPart w:val="9066D4038DF74DF789AA3398BDC8BB93"/>
                        </w:placeholder>
                        <w:text/>
                      </w:sdtPr>
                      <w:sdtEndPr/>
                      <w:sdtContent>
                        <w:r w:rsidR="00714603">
                          <w:t>1572</w:t>
                        </w:r>
                      </w:sdtContent>
                    </w:sdt>
                  </w:p>
                </w:txbxContent>
              </v:textbox>
              <w10:wrap anchorx="page"/>
            </v:shape>
          </w:pict>
        </mc:Fallback>
      </mc:AlternateContent>
    </w:r>
  </w:p>
  <w:p w:rsidRPr="00293C4F" w:rsidR="00262EA3" w:rsidP="00776B74" w:rsidRDefault="00262EA3" w14:paraId="52E932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E932FD" w14:textId="77777777">
    <w:pPr>
      <w:jc w:val="right"/>
    </w:pPr>
  </w:p>
  <w:p w:rsidR="00262EA3" w:rsidP="00776B74" w:rsidRDefault="00262EA3" w14:paraId="52E932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0526" w14:paraId="52E933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E9330C" wp14:anchorId="52E933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0526" w14:paraId="52E933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4603">
          <w:t>S</w:t>
        </w:r>
      </w:sdtContent>
    </w:sdt>
    <w:sdt>
      <w:sdtPr>
        <w:alias w:val="CC_Noformat_Partinummer"/>
        <w:tag w:val="CC_Noformat_Partinummer"/>
        <w:id w:val="-2014525982"/>
        <w:text/>
      </w:sdtPr>
      <w:sdtEndPr/>
      <w:sdtContent>
        <w:r w:rsidR="00714603">
          <w:t>1572</w:t>
        </w:r>
      </w:sdtContent>
    </w:sdt>
  </w:p>
  <w:p w:rsidRPr="008227B3" w:rsidR="00262EA3" w:rsidP="008227B3" w:rsidRDefault="004F0526" w14:paraId="52E933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0526" w14:paraId="52E933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:1881</w:t>
        </w:r>
      </w:sdtContent>
    </w:sdt>
  </w:p>
  <w:p w:rsidR="00262EA3" w:rsidP="00E03A3D" w:rsidRDefault="004F0526" w14:paraId="52E93305" w14:textId="77777777">
    <w:pPr>
      <w:pStyle w:val="Motionr"/>
    </w:pPr>
    <w:sdt>
      <w:sdtPr>
        <w:alias w:val="CC_Noformat_Avtext"/>
        <w:tag w:val="CC_Noformat_Avtext"/>
        <w:id w:val="-2020768203"/>
        <w:lock w:val="sdtContentLocked"/>
        <w15:appearance w15:val="hidden"/>
        <w:text/>
      </w:sdtPr>
      <w:sdtEndPr/>
      <w:sdtContent>
        <w:r>
          <w:t>av Joakim Järrebring och Aylin Fazelian (båda S)</w:t>
        </w:r>
      </w:sdtContent>
    </w:sdt>
  </w:p>
  <w:sdt>
    <w:sdtPr>
      <w:alias w:val="CC_Noformat_Rubtext"/>
      <w:tag w:val="CC_Noformat_Rubtext"/>
      <w:id w:val="-218060500"/>
      <w:lock w:val="sdtLocked"/>
      <w:text/>
    </w:sdtPr>
    <w:sdtEndPr/>
    <w:sdtContent>
      <w:p w:rsidR="00262EA3" w:rsidP="00283E0F" w:rsidRDefault="00FC490E" w14:paraId="52E93306" w14:textId="29A1AF7A">
        <w:pPr>
          <w:pStyle w:val="FSHRub2"/>
        </w:pPr>
        <w:r>
          <w:t>Förbjud införsel av kärnvapen (FISE)</w:t>
        </w:r>
      </w:p>
    </w:sdtContent>
  </w:sdt>
  <w:sdt>
    <w:sdtPr>
      <w:alias w:val="CC_Boilerplate_3"/>
      <w:tag w:val="CC_Boilerplate_3"/>
      <w:id w:val="1606463544"/>
      <w:lock w:val="sdtContentLocked"/>
      <w15:appearance w15:val="hidden"/>
      <w:text w:multiLine="1"/>
    </w:sdtPr>
    <w:sdtEndPr/>
    <w:sdtContent>
      <w:p w:rsidR="00262EA3" w:rsidP="00283E0F" w:rsidRDefault="00262EA3" w14:paraId="52E933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146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B6D"/>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0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526"/>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AC"/>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FAB"/>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603"/>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E71"/>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00"/>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CBE"/>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5C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B3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90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E932EB"/>
  <w15:chartTrackingRefBased/>
  <w15:docId w15:val="{77D9CE53-2C42-4901-8A67-19E93A15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5AA5A2C6E44F5EB8205E8B5EE882CD"/>
        <w:category>
          <w:name w:val="Allmänt"/>
          <w:gallery w:val="placeholder"/>
        </w:category>
        <w:types>
          <w:type w:val="bbPlcHdr"/>
        </w:types>
        <w:behaviors>
          <w:behavior w:val="content"/>
        </w:behaviors>
        <w:guid w:val="{91B35959-E423-4A99-838D-2BCF48D98303}"/>
      </w:docPartPr>
      <w:docPartBody>
        <w:p w:rsidR="00863303" w:rsidRDefault="00863303">
          <w:pPr>
            <w:pStyle w:val="D95AA5A2C6E44F5EB8205E8B5EE882CD"/>
          </w:pPr>
          <w:r w:rsidRPr="005A0A93">
            <w:rPr>
              <w:rStyle w:val="Platshllartext"/>
            </w:rPr>
            <w:t>Förslag till riksdagsbeslut</w:t>
          </w:r>
        </w:p>
      </w:docPartBody>
    </w:docPart>
    <w:docPart>
      <w:docPartPr>
        <w:name w:val="2C6010C0ED5B4E18A117FB7E99FA8E87"/>
        <w:category>
          <w:name w:val="Allmänt"/>
          <w:gallery w:val="placeholder"/>
        </w:category>
        <w:types>
          <w:type w:val="bbPlcHdr"/>
        </w:types>
        <w:behaviors>
          <w:behavior w:val="content"/>
        </w:behaviors>
        <w:guid w:val="{FDC2216B-7981-47C6-8FD0-C3CF2E73E8E2}"/>
      </w:docPartPr>
      <w:docPartBody>
        <w:p w:rsidR="00863303" w:rsidRDefault="00863303">
          <w:pPr>
            <w:pStyle w:val="2C6010C0ED5B4E18A117FB7E99FA8E87"/>
          </w:pPr>
          <w:r w:rsidRPr="005A0A93">
            <w:rPr>
              <w:rStyle w:val="Platshllartext"/>
            </w:rPr>
            <w:t>Motivering</w:t>
          </w:r>
        </w:p>
      </w:docPartBody>
    </w:docPart>
    <w:docPart>
      <w:docPartPr>
        <w:name w:val="F76AEB06DC874A3CB9CD746F3884174B"/>
        <w:category>
          <w:name w:val="Allmänt"/>
          <w:gallery w:val="placeholder"/>
        </w:category>
        <w:types>
          <w:type w:val="bbPlcHdr"/>
        </w:types>
        <w:behaviors>
          <w:behavior w:val="content"/>
        </w:behaviors>
        <w:guid w:val="{E9233049-B2D3-4B70-8715-237D2431B896}"/>
      </w:docPartPr>
      <w:docPartBody>
        <w:p w:rsidR="00863303" w:rsidRDefault="00863303">
          <w:pPr>
            <w:pStyle w:val="F76AEB06DC874A3CB9CD746F3884174B"/>
          </w:pPr>
          <w:r>
            <w:rPr>
              <w:rStyle w:val="Platshllartext"/>
            </w:rPr>
            <w:t xml:space="preserve"> </w:t>
          </w:r>
        </w:p>
      </w:docPartBody>
    </w:docPart>
    <w:docPart>
      <w:docPartPr>
        <w:name w:val="9066D4038DF74DF789AA3398BDC8BB93"/>
        <w:category>
          <w:name w:val="Allmänt"/>
          <w:gallery w:val="placeholder"/>
        </w:category>
        <w:types>
          <w:type w:val="bbPlcHdr"/>
        </w:types>
        <w:behaviors>
          <w:behavior w:val="content"/>
        </w:behaviors>
        <w:guid w:val="{5AD5D1C9-EECE-4FCC-905D-EC83F5DF5404}"/>
      </w:docPartPr>
      <w:docPartBody>
        <w:p w:rsidR="00863303" w:rsidRDefault="00863303">
          <w:pPr>
            <w:pStyle w:val="9066D4038DF74DF789AA3398BDC8BB93"/>
          </w:pPr>
          <w:r>
            <w:t xml:space="preserve"> </w:t>
          </w:r>
        </w:p>
      </w:docPartBody>
    </w:docPart>
    <w:docPart>
      <w:docPartPr>
        <w:name w:val="9DBBA30AB15E472BB8ABE8AD4EDB26EF"/>
        <w:category>
          <w:name w:val="Allmänt"/>
          <w:gallery w:val="placeholder"/>
        </w:category>
        <w:types>
          <w:type w:val="bbPlcHdr"/>
        </w:types>
        <w:behaviors>
          <w:behavior w:val="content"/>
        </w:behaviors>
        <w:guid w:val="{ECC23A54-88AB-4A9B-855E-2FCE0C722E1E}"/>
      </w:docPartPr>
      <w:docPartBody>
        <w:p w:rsidR="00FA3482" w:rsidRDefault="00FA34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03"/>
    <w:rsid w:val="00863303"/>
    <w:rsid w:val="00FA3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5AA5A2C6E44F5EB8205E8B5EE882CD">
    <w:name w:val="D95AA5A2C6E44F5EB8205E8B5EE882CD"/>
  </w:style>
  <w:style w:type="paragraph" w:customStyle="1" w:styleId="77AA6554AFC74B75BF06508C9F3A5C82">
    <w:name w:val="77AA6554AFC74B75BF06508C9F3A5C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75BCDC50E0470EB85BEC11F6116585">
    <w:name w:val="EC75BCDC50E0470EB85BEC11F6116585"/>
  </w:style>
  <w:style w:type="paragraph" w:customStyle="1" w:styleId="2C6010C0ED5B4E18A117FB7E99FA8E87">
    <w:name w:val="2C6010C0ED5B4E18A117FB7E99FA8E87"/>
  </w:style>
  <w:style w:type="paragraph" w:customStyle="1" w:styleId="A71F6DFFC1A24AAD83FE9B5656D850E4">
    <w:name w:val="A71F6DFFC1A24AAD83FE9B5656D850E4"/>
  </w:style>
  <w:style w:type="paragraph" w:customStyle="1" w:styleId="D33E19348E7E4192AA502DACF89D4F4B">
    <w:name w:val="D33E19348E7E4192AA502DACF89D4F4B"/>
  </w:style>
  <w:style w:type="paragraph" w:customStyle="1" w:styleId="F76AEB06DC874A3CB9CD746F3884174B">
    <w:name w:val="F76AEB06DC874A3CB9CD746F3884174B"/>
  </w:style>
  <w:style w:type="paragraph" w:customStyle="1" w:styleId="9066D4038DF74DF789AA3398BDC8BB93">
    <w:name w:val="9066D4038DF74DF789AA3398BDC8B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2CE21-3692-4A27-A381-EEF6A6F3C2B2}"/>
</file>

<file path=customXml/itemProps2.xml><?xml version="1.0" encoding="utf-8"?>
<ds:datastoreItem xmlns:ds="http://schemas.openxmlformats.org/officeDocument/2006/customXml" ds:itemID="{EDD2B8B9-426B-4F99-BFCA-79128D0BABFD}"/>
</file>

<file path=customXml/itemProps3.xml><?xml version="1.0" encoding="utf-8"?>
<ds:datastoreItem xmlns:ds="http://schemas.openxmlformats.org/officeDocument/2006/customXml" ds:itemID="{4DA31EA9-7331-4D99-96DC-6B0B05665E3D}"/>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1118</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S1572 Förbjud införsel av kärnvapen FISE</vt:lpstr>
      <vt:lpstr>
      </vt:lpstr>
    </vt:vector>
  </TitlesOfParts>
  <Company>Sveriges riksdag</Company>
  <LinksUpToDate>false</LinksUpToDate>
  <CharactersWithSpaces>1310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