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72514F6074FA431780200D666DFC457A"/>
        </w:placeholder>
        <w15:appearance w15:val="hidden"/>
        <w:text/>
      </w:sdtPr>
      <w:sdtEndPr/>
      <w:sdtContent>
        <w:p w:rsidRPr="009B062B" w:rsidR="00AF30DD" w:rsidP="009B062B" w:rsidRDefault="00AF30DD" w14:paraId="613D3184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10c64ea3-2e0a-4517-be24-a1b183004307"/>
        <w:id w:val="1583020018"/>
        <w:lock w:val="sdtLocked"/>
      </w:sdtPr>
      <w:sdtEndPr/>
      <w:sdtContent>
        <w:p w:rsidR="008C5F4F" w:rsidRDefault="00E56DDE" w14:paraId="613D3185" w14:textId="6654FCB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samordningen av myndigheter som ansvarar för radon och tillkännager detta för regeringen.</w:t>
          </w:r>
        </w:p>
      </w:sdtContent>
    </w:sdt>
    <w:p w:rsidRPr="009B062B" w:rsidR="00AF30DD" w:rsidP="009B062B" w:rsidRDefault="000156D9" w14:paraId="613D3186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BA58DA" w:rsidR="00BA58DA" w:rsidP="00BA58DA" w:rsidRDefault="006A2227" w14:paraId="26E93ED3" w14:textId="77777777">
      <w:pPr>
        <w:pStyle w:val="Normalutanindragellerluft"/>
      </w:pPr>
      <w:r w:rsidRPr="00BA58DA">
        <w:t>Idag är det flera myndigheter som på olika sätt har ansvar för radonfrågan. Socialstyrelsen fastställer riktvärden för radon i befintliga byggnader. Boverket ger ut föreskrifter och ansvarar för gränsvärden för radon vid nybyggnad samt har det generella ansvaret för radonbidrag. Bo</w:t>
      </w:r>
      <w:r w:rsidRPr="00BA58DA" w:rsidR="00BA58DA">
        <w:t>verket ansvarar för miljömålet ”God bebyggd miljö” med delmålet ”God inomhusmiljö”</w:t>
      </w:r>
      <w:r w:rsidRPr="00BA58DA">
        <w:t xml:space="preserve"> där radon ingår. Strålsäkerhetsmyndi</w:t>
      </w:r>
      <w:r w:rsidRPr="00BA58DA" w:rsidR="00BA58DA">
        <w:t>gheten ansvarar för miljömålet ”Säker strålmiljö”</w:t>
      </w:r>
      <w:r w:rsidRPr="00BA58DA">
        <w:t xml:space="preserve">. </w:t>
      </w:r>
    </w:p>
    <w:p w:rsidR="00093F48" w:rsidP="00BA58DA" w:rsidRDefault="006A2227" w14:paraId="613D3187" w14:textId="7E141F5D">
      <w:r w:rsidRPr="00BA58DA">
        <w:t xml:space="preserve">Livsmedelsverket och Socialstyrelsen ansvarar för gränsvärden respektive riktvärden vad gäller uran och radon i dricksvatten. Länsstyrelserna har det regionala ansvaret för radonarbetet samt handläggningen av radonbidrag. Arbetsmiljöverket utfärdar gränsvärden </w:t>
      </w:r>
      <w:r w:rsidRPr="00BA58DA">
        <w:lastRenderedPageBreak/>
        <w:t>vad gäller arbetslokaler och g</w:t>
      </w:r>
      <w:r w:rsidR="00BA58DA">
        <w:t>ör tillsyn. Sveriges geologiska u</w:t>
      </w:r>
      <w:r w:rsidRPr="00BA58DA">
        <w:t xml:space="preserve">ndersökning (SGU) är en expertmyndighet under Näringsdepartementet som tar fram geologiskt och geofysiskt underlag om radon och uran i mark och vatten. Det är önskvärt att myndigheterna samordnas för att ge bästa möjliga service och råd genom </w:t>
      </w:r>
      <w:r w:rsidRPr="00BA58DA" w:rsidR="00A95975">
        <w:t xml:space="preserve">en </w:t>
      </w:r>
      <w:r w:rsidRPr="00BA58DA">
        <w:t>myndighet när det gäller ansvaret för radon för att undvika problem på lokal nivå. Regeringen behöver se över detta.</w:t>
      </w:r>
    </w:p>
    <w:bookmarkStart w:name="_GoBack" w:id="1"/>
    <w:bookmarkEnd w:id="1"/>
    <w:p w:rsidRPr="00BA58DA" w:rsidR="00BA58DA" w:rsidP="00BA58DA" w:rsidRDefault="00BA58DA" w14:paraId="65042D98" w14:textId="77777777"/>
    <w:sdt>
      <w:sdtPr>
        <w:alias w:val="CC_Underskrifter"/>
        <w:tag w:val="CC_Underskrifter"/>
        <w:id w:val="583496634"/>
        <w:lock w:val="sdtContentLocked"/>
        <w:placeholder>
          <w:docPart w:val="9FA4022180644EA1AE0817DF113DE6A4"/>
        </w:placeholder>
        <w15:appearance w15:val="hidden"/>
      </w:sdtPr>
      <w:sdtEndPr/>
      <w:sdtContent>
        <w:p w:rsidR="004801AC" w:rsidP="005B3209" w:rsidRDefault="00BA58DA" w14:paraId="613D318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Eriksson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13545" w:rsidRDefault="00313545" w14:paraId="613D318C" w14:textId="77777777"/>
    <w:sectPr w:rsidR="0031354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D318E" w14:textId="77777777" w:rsidR="003620B6" w:rsidRDefault="003620B6" w:rsidP="000C1CAD">
      <w:pPr>
        <w:spacing w:line="240" w:lineRule="auto"/>
      </w:pPr>
      <w:r>
        <w:separator/>
      </w:r>
    </w:p>
  </w:endnote>
  <w:endnote w:type="continuationSeparator" w:id="0">
    <w:p w14:paraId="613D318F" w14:textId="77777777" w:rsidR="003620B6" w:rsidRDefault="003620B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D3194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D3195" w14:textId="02B1E7BE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A58D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D318C" w14:textId="77777777" w:rsidR="003620B6" w:rsidRDefault="003620B6" w:rsidP="000C1CAD">
      <w:pPr>
        <w:spacing w:line="240" w:lineRule="auto"/>
      </w:pPr>
      <w:r>
        <w:separator/>
      </w:r>
    </w:p>
  </w:footnote>
  <w:footnote w:type="continuationSeparator" w:id="0">
    <w:p w14:paraId="613D318D" w14:textId="77777777" w:rsidR="003620B6" w:rsidRDefault="003620B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613D319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13D31A0" wp14:anchorId="613D319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BA58DA" w14:paraId="613D31A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F0638F6F9CB4ED6ABC9E476BFB03930"/>
                              </w:placeholder>
                              <w:text/>
                            </w:sdtPr>
                            <w:sdtEndPr/>
                            <w:sdtContent>
                              <w:r w:rsidR="006A2227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72A3FFFEEAA497DAE991082C690D2B4"/>
                              </w:placeholder>
                              <w:text/>
                            </w:sdtPr>
                            <w:sdtEndPr/>
                            <w:sdtContent>
                              <w:r w:rsidR="006A2227">
                                <w:t>12022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13D319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BA58DA" w14:paraId="613D31A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F0638F6F9CB4ED6ABC9E476BFB03930"/>
                        </w:placeholder>
                        <w:text/>
                      </w:sdtPr>
                      <w:sdtEndPr/>
                      <w:sdtContent>
                        <w:r w:rsidR="006A2227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72A3FFFEEAA497DAE991082C690D2B4"/>
                        </w:placeholder>
                        <w:text/>
                      </w:sdtPr>
                      <w:sdtEndPr/>
                      <w:sdtContent>
                        <w:r w:rsidR="006A2227">
                          <w:t>12022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613D319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BA58DA" w14:paraId="613D3192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6A2227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6A2227">
          <w:t>12022</w:t>
        </w:r>
      </w:sdtContent>
    </w:sdt>
  </w:p>
  <w:p w:rsidR="007A5507" w:rsidP="00776B74" w:rsidRDefault="007A5507" w14:paraId="613D319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BA58DA" w14:paraId="613D3196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6A2227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A2227">
          <w:t>12022</w:t>
        </w:r>
      </w:sdtContent>
    </w:sdt>
  </w:p>
  <w:p w:rsidR="007A5507" w:rsidP="00A314CF" w:rsidRDefault="00BA58DA" w14:paraId="7872AE4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BA58DA" w14:paraId="613D319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BA58DA" w14:paraId="613D319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:2700</w:t>
        </w:r>
      </w:sdtContent>
    </w:sdt>
  </w:p>
  <w:p w:rsidR="007A5507" w:rsidP="00E03A3D" w:rsidRDefault="00BA58DA" w14:paraId="613D319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Eriksson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1163C4" w14:paraId="613D319C" w14:textId="3A43A24D">
        <w:pPr>
          <w:pStyle w:val="FSHRub2"/>
        </w:pPr>
        <w:r>
          <w:t>Myndighetsansvaret för r</w:t>
        </w:r>
        <w:r w:rsidR="006A2227">
          <w:t>adonfrågan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13D319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6A2227"/>
    <w:rsid w:val="000014AF"/>
    <w:rsid w:val="0000259C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63C4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3545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0B6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1EAF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3209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20AC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2227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5F4F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597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58D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56DDE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4A5C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3D3183"/>
  <w15:chartTrackingRefBased/>
  <w15:docId w15:val="{CC71DF9C-5FE5-453C-ACA9-BDE9514B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514F6074FA431780200D666DFC45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D8970F-834F-47B4-93A8-C1FDC5C71453}"/>
      </w:docPartPr>
      <w:docPartBody>
        <w:p w:rsidR="00391CD9" w:rsidRDefault="00E65BFE">
          <w:pPr>
            <w:pStyle w:val="72514F6074FA431780200D666DFC457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FA4022180644EA1AE0817DF113DE6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029B32-B8AD-4EA6-B694-B6C699883FA5}"/>
      </w:docPartPr>
      <w:docPartBody>
        <w:p w:rsidR="00391CD9" w:rsidRDefault="00E65BFE">
          <w:pPr>
            <w:pStyle w:val="9FA4022180644EA1AE0817DF113DE6A4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9F0638F6F9CB4ED6ABC9E476BFB039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712276-C884-4965-BDFC-C30DB74A207D}"/>
      </w:docPartPr>
      <w:docPartBody>
        <w:p w:rsidR="00391CD9" w:rsidRDefault="00E65BFE">
          <w:pPr>
            <w:pStyle w:val="9F0638F6F9CB4ED6ABC9E476BFB0393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72A3FFFEEAA497DAE991082C690D2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166A5E-7EFF-48D2-A554-138C0BAD9282}"/>
      </w:docPartPr>
      <w:docPartBody>
        <w:p w:rsidR="00391CD9" w:rsidRDefault="00E65BFE">
          <w:pPr>
            <w:pStyle w:val="672A3FFFEEAA497DAE991082C690D2B4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FE"/>
    <w:rsid w:val="00391CD9"/>
    <w:rsid w:val="00584FE3"/>
    <w:rsid w:val="00E6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2514F6074FA431780200D666DFC457A">
    <w:name w:val="72514F6074FA431780200D666DFC457A"/>
  </w:style>
  <w:style w:type="paragraph" w:customStyle="1" w:styleId="DDBA2F71A9C3410789D2F7453EA97E2B">
    <w:name w:val="DDBA2F71A9C3410789D2F7453EA97E2B"/>
  </w:style>
  <w:style w:type="paragraph" w:customStyle="1" w:styleId="6EF44FA7508745919951071A776323AE">
    <w:name w:val="6EF44FA7508745919951071A776323AE"/>
  </w:style>
  <w:style w:type="paragraph" w:customStyle="1" w:styleId="9FA4022180644EA1AE0817DF113DE6A4">
    <w:name w:val="9FA4022180644EA1AE0817DF113DE6A4"/>
  </w:style>
  <w:style w:type="paragraph" w:customStyle="1" w:styleId="9F0638F6F9CB4ED6ABC9E476BFB03930">
    <w:name w:val="9F0638F6F9CB4ED6ABC9E476BFB03930"/>
  </w:style>
  <w:style w:type="paragraph" w:customStyle="1" w:styleId="672A3FFFEEAA497DAE991082C690D2B4">
    <w:name w:val="672A3FFFEEAA497DAE991082C690D2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105644-96A2-40B7-9420-BDFDD7F96CE6}"/>
</file>

<file path=customXml/itemProps2.xml><?xml version="1.0" encoding="utf-8"?>
<ds:datastoreItem xmlns:ds="http://schemas.openxmlformats.org/officeDocument/2006/customXml" ds:itemID="{471B9A35-0F9E-41F4-B039-A4D918583CEA}"/>
</file>

<file path=customXml/itemProps3.xml><?xml version="1.0" encoding="utf-8"?>
<ds:datastoreItem xmlns:ds="http://schemas.openxmlformats.org/officeDocument/2006/customXml" ds:itemID="{864F4DF5-A532-41E5-92F5-A2FF8672F1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1181</Characters>
  <Application>Microsoft Office Word</Application>
  <DocSecurity>0</DocSecurity>
  <Lines>23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201617S12022 Radonfrågan bör samlas i en myndighet</vt:lpstr>
      <vt:lpstr>
      </vt:lpstr>
    </vt:vector>
  </TitlesOfParts>
  <Company>Sveriges riksdag</Company>
  <LinksUpToDate>false</LinksUpToDate>
  <CharactersWithSpaces>1364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