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EB761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Pr="00EB7617">
              <w:rPr>
                <w:sz w:val="20"/>
              </w:rPr>
              <w:t>Fi2014/1892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EB761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EB761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E32C8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EB761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EB7617" w:rsidRDefault="00EB761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EB7617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EB7617" w:rsidP="00EB7617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Pr="00EB7617">
        <w:t>2013/14:610</w:t>
      </w:r>
      <w:r>
        <w:t xml:space="preserve"> av Peter Persson (S) Plan mot bristande måluppfyllnad</w:t>
      </w:r>
    </w:p>
    <w:p w:rsidR="006E4E11" w:rsidRDefault="006E4E11">
      <w:pPr>
        <w:pStyle w:val="RKnormal"/>
      </w:pPr>
    </w:p>
    <w:p w:rsidR="00E20A8F" w:rsidRDefault="00E20A8F" w:rsidP="00E20A8F">
      <w:pPr>
        <w:pStyle w:val="RKnormal"/>
      </w:pPr>
      <w:r>
        <w:t>Peter Persson har frågat mig om vilken plan jag har när det gäller överskottsmålet framöver?</w:t>
      </w:r>
    </w:p>
    <w:p w:rsidR="00E20A8F" w:rsidRDefault="00E20A8F" w:rsidP="00E20A8F">
      <w:pPr>
        <w:pStyle w:val="RKnormal"/>
      </w:pPr>
    </w:p>
    <w:p w:rsidR="00E20A8F" w:rsidRDefault="00E20A8F" w:rsidP="00E20A8F">
      <w:pPr>
        <w:pStyle w:val="RKnormal"/>
      </w:pPr>
      <w:r>
        <w:t xml:space="preserve">Överskottsmålet anger att det finansiella sparandet i den offentliga sektorn ska motsvara 1 procent av BNP i genomsnitt över en konjunkturcykel. Att överskottsmålet är formulerat som ett genomsnitt över en konjunkturcykel är motiverat av stabiliseringspolitiska skäl. </w:t>
      </w:r>
    </w:p>
    <w:p w:rsidR="00E20A8F" w:rsidRDefault="00E20A8F" w:rsidP="00E20A8F">
      <w:pPr>
        <w:pStyle w:val="RKnormal"/>
      </w:pPr>
    </w:p>
    <w:p w:rsidR="00E20A8F" w:rsidRDefault="00E20A8F" w:rsidP="00E20A8F">
      <w:pPr>
        <w:pStyle w:val="RKnormal"/>
      </w:pPr>
      <w:r>
        <w:t>Sverige har sedan finans- och skuldkrisen inleddes kunnat använda sina starka offentliga finanser för att stimulera ekonomin. Det har varit rätt och nödvändigt i en situation där arbetslösheten ökat och i enlighet med ramverket för finanspolitiken. Finanspolitiska rådet pekar i sin senaste rapport på att regeringens aktiva stabiliseringspolitik sedan 2006 har varit tidsmässigt träffsäker.</w:t>
      </w:r>
    </w:p>
    <w:p w:rsidR="00E20A8F" w:rsidRDefault="00E20A8F" w:rsidP="00E20A8F">
      <w:pPr>
        <w:pStyle w:val="RKnormal"/>
      </w:pPr>
    </w:p>
    <w:p w:rsidR="00E20A8F" w:rsidRDefault="00E20A8F" w:rsidP="00E20A8F">
      <w:pPr>
        <w:pStyle w:val="RKnormal"/>
      </w:pPr>
      <w:r>
        <w:t xml:space="preserve">På samma sätt som det är en naturlig del av en ansvarsfull finanspolitik att låta sparandet sjunka till underskott vid en allvarlig kris måste sparandet stärkas när läget i ekonomin förbättras. När läget på arbetsmarknaden och resursutnyttjandet så småningom går mot balans ska sparandet återvända till överskott. Det finansiella sparandet bör därför i enlighet med nuvarande prognos återvända till ett överskott på över 1 procent 2018. </w:t>
      </w:r>
    </w:p>
    <w:p w:rsidR="00E20A8F" w:rsidRDefault="00E20A8F" w:rsidP="00E20A8F">
      <w:pPr>
        <w:pStyle w:val="RKnormal"/>
      </w:pPr>
    </w:p>
    <w:p w:rsidR="00EB7617" w:rsidRDefault="00E20A8F" w:rsidP="00E20A8F">
      <w:pPr>
        <w:pStyle w:val="RKnormal"/>
      </w:pPr>
      <w:r>
        <w:t>I och med att budgetutrymmet för nya reformer framöver är mycket begränsat kommer dessa behöva finansieras antingen genom nya skatteintäkter eller genom omprioriteringar på utgiftssidan.</w:t>
      </w:r>
    </w:p>
    <w:p w:rsidR="00E20A8F" w:rsidRDefault="00E20A8F" w:rsidP="00E20A8F">
      <w:pPr>
        <w:pStyle w:val="RKnormal"/>
      </w:pPr>
    </w:p>
    <w:p w:rsidR="00EB7617" w:rsidRDefault="00EB7617">
      <w:pPr>
        <w:pStyle w:val="RKnormal"/>
      </w:pPr>
      <w:r>
        <w:t>Stockholm den 21 maj 2014</w:t>
      </w:r>
    </w:p>
    <w:p w:rsidR="00EB7617" w:rsidRDefault="00EB7617">
      <w:pPr>
        <w:pStyle w:val="RKnormal"/>
      </w:pPr>
    </w:p>
    <w:p w:rsidR="00EB7617" w:rsidRDefault="00EB7617">
      <w:pPr>
        <w:pStyle w:val="RKnormal"/>
      </w:pPr>
    </w:p>
    <w:p w:rsidR="00211F83" w:rsidRDefault="00211F83">
      <w:pPr>
        <w:pStyle w:val="RKnormal"/>
      </w:pPr>
    </w:p>
    <w:p w:rsidR="00211F83" w:rsidRDefault="00211F83">
      <w:pPr>
        <w:pStyle w:val="RKnormal"/>
      </w:pPr>
      <w:bookmarkStart w:id="0" w:name="_GoBack"/>
      <w:bookmarkEnd w:id="0"/>
    </w:p>
    <w:p w:rsidR="00EB7617" w:rsidRDefault="00EB7617">
      <w:pPr>
        <w:pStyle w:val="RKnormal"/>
      </w:pPr>
      <w:r>
        <w:t>Anders Borg</w:t>
      </w:r>
    </w:p>
    <w:sectPr w:rsidR="00EB7617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17" w:rsidRDefault="00EB7617">
      <w:r>
        <w:separator/>
      </w:r>
    </w:p>
  </w:endnote>
  <w:endnote w:type="continuationSeparator" w:id="0">
    <w:p w:rsidR="00EB7617" w:rsidRDefault="00EB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17" w:rsidRDefault="00EB7617">
      <w:r>
        <w:separator/>
      </w:r>
    </w:p>
  </w:footnote>
  <w:footnote w:type="continuationSeparator" w:id="0">
    <w:p w:rsidR="00EB7617" w:rsidRDefault="00EB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F73F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617" w:rsidRDefault="00EB761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17"/>
    <w:rsid w:val="00150384"/>
    <w:rsid w:val="00160901"/>
    <w:rsid w:val="001805B7"/>
    <w:rsid w:val="00211F83"/>
    <w:rsid w:val="00367B1C"/>
    <w:rsid w:val="004A328D"/>
    <w:rsid w:val="0058762B"/>
    <w:rsid w:val="006E4E11"/>
    <w:rsid w:val="007242A3"/>
    <w:rsid w:val="007A6855"/>
    <w:rsid w:val="0092027A"/>
    <w:rsid w:val="00955E31"/>
    <w:rsid w:val="00992E72"/>
    <w:rsid w:val="009F73F9"/>
    <w:rsid w:val="00AF26D1"/>
    <w:rsid w:val="00D133D7"/>
    <w:rsid w:val="00E20A8F"/>
    <w:rsid w:val="00E32C85"/>
    <w:rsid w:val="00E80146"/>
    <w:rsid w:val="00E904D0"/>
    <w:rsid w:val="00EB7617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EB761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20A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20A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EB761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20A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20A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b9cac6d2-0579-4577-9df6-bf637465c3e4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E9FD4-2462-4112-ADC7-9DBABF39719A}"/>
</file>

<file path=customXml/itemProps2.xml><?xml version="1.0" encoding="utf-8"?>
<ds:datastoreItem xmlns:ds="http://schemas.openxmlformats.org/officeDocument/2006/customXml" ds:itemID="{DCAE0CB0-73E6-499A-B717-7AD1739AF3C0}"/>
</file>

<file path=customXml/itemProps3.xml><?xml version="1.0" encoding="utf-8"?>
<ds:datastoreItem xmlns:ds="http://schemas.openxmlformats.org/officeDocument/2006/customXml" ds:itemID="{E20AB8F3-24C1-431F-A9A5-FE5D4FFE2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Gustavsson</dc:creator>
  <cp:lastModifiedBy>Maria Gustavsson</cp:lastModifiedBy>
  <cp:revision>3</cp:revision>
  <cp:lastPrinted>2000-01-21T12:02:00Z</cp:lastPrinted>
  <dcterms:created xsi:type="dcterms:W3CDTF">2014-05-16T06:22:00Z</dcterms:created>
  <dcterms:modified xsi:type="dcterms:W3CDTF">2014-05-20T08:16:00Z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6;0;0;257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