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15CAFCDEF84508A6BFCD233B5CD6A8"/>
        </w:placeholder>
        <w:text/>
      </w:sdtPr>
      <w:sdtEndPr/>
      <w:sdtContent>
        <w:p w:rsidRPr="009B062B" w:rsidR="00AF30DD" w:rsidP="00AF73AD" w:rsidRDefault="00AF30DD" w14:paraId="16191630" w14:textId="77777777">
          <w:pPr>
            <w:pStyle w:val="Rubrik1"/>
            <w:spacing w:after="300"/>
          </w:pPr>
          <w:r w:rsidRPr="009B062B">
            <w:t>Förslag till riksdagsbeslut</w:t>
          </w:r>
        </w:p>
      </w:sdtContent>
    </w:sdt>
    <w:sdt>
      <w:sdtPr>
        <w:alias w:val="Yrkande 1"/>
        <w:tag w:val="bc3730b0-bc79-4455-b47d-901906e87e9d"/>
        <w:id w:val="-1385173482"/>
        <w:lock w:val="sdtLocked"/>
      </w:sdtPr>
      <w:sdtEndPr/>
      <w:sdtContent>
        <w:p w:rsidR="008B65CE" w:rsidRDefault="004352D8" w14:paraId="16191631" w14:textId="77777777">
          <w:pPr>
            <w:pStyle w:val="Frslagstext"/>
            <w:numPr>
              <w:ilvl w:val="0"/>
              <w:numId w:val="0"/>
            </w:numPr>
          </w:pPr>
          <w:r>
            <w:t>Riksdagen ställer sig bakom det som anförs i motionen om att överväga lagstadgad reflexanvändning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327D54419E432D9330FEE57685D7C0"/>
        </w:placeholder>
        <w:text/>
      </w:sdtPr>
      <w:sdtEndPr/>
      <w:sdtContent>
        <w:p w:rsidRPr="009B062B" w:rsidR="006D79C9" w:rsidP="00333E95" w:rsidRDefault="006D79C9" w14:paraId="16191632" w14:textId="77777777">
          <w:pPr>
            <w:pStyle w:val="Rubrik1"/>
          </w:pPr>
          <w:r>
            <w:t>Motivering</w:t>
          </w:r>
        </w:p>
      </w:sdtContent>
    </w:sdt>
    <w:p w:rsidR="00F14ADD" w:rsidP="00F14ADD" w:rsidRDefault="00F14ADD" w14:paraId="16191634" w14:textId="520F9B7A">
      <w:pPr>
        <w:pStyle w:val="Normalutanindragellerluft"/>
      </w:pPr>
      <w:r>
        <w:t>Inte alla älskar hösten. Svalare dagar och frostiga morgnar tilltalar inte hela Sveriges befolkning trots att det bidrar till en högre livskvalitet och gör det lättare att motionera såväl som att tänka ordentligt. Kvällarna blir också mörkare, med möjlighet till hemma</w:t>
      </w:r>
      <w:r w:rsidR="00FD4734">
        <w:softHyphen/>
      </w:r>
      <w:r>
        <w:t>mys och en mer trivsam tillvaro. Med mörkrets intåg blir dock trafiksituationen lite tuffare för alla som färdas längs vägarna – oavsett om det är i stan eller på landsbygden. Det är svårt att hinna se vilt som korsar vägen och eventuella fotgängare som inte känner till att de inte är självlysande.</w:t>
      </w:r>
    </w:p>
    <w:p w:rsidRPr="00AF73AD" w:rsidR="00F14ADD" w:rsidP="00AF73AD" w:rsidRDefault="00F14ADD" w14:paraId="16191635" w14:textId="77777777">
      <w:r w:rsidRPr="00AF73AD">
        <w:t>Reflexer räddar liv. Cirka 40 % av alla trafikolyckor där fotgängare är inblandade inträffar när det är mörkt. Genom att bära reflexer minskar risken för att råka ut för en olycka. Oavsett om det gäller en mörk landsväg eller ett tätbebyggt område är reflexer nödvändiga för fotgängares synlighet.</w:t>
      </w:r>
    </w:p>
    <w:p w:rsidRPr="00AF73AD" w:rsidR="00F14ADD" w:rsidP="00AF73AD" w:rsidRDefault="00F14ADD" w14:paraId="16191636" w14:textId="77777777">
      <w:r w:rsidRPr="00AF73AD">
        <w:t>Enligt lagen ska det i mörker finnas reflexer på cyklar, mopeder, rullstolar, sparkar, traktorer, hästfordon och släpfordon som dras av traktorer eller motorredskap. Det finns däremot inget som tillskriver människor ansvar att bära reflex.</w:t>
      </w:r>
    </w:p>
    <w:p w:rsidRPr="00AF73AD" w:rsidR="00F14ADD" w:rsidP="00AF73AD" w:rsidRDefault="00F14ADD" w14:paraId="16191637" w14:textId="77777777">
      <w:r w:rsidRPr="00AF73AD">
        <w:t>I Finland är det lag på att fotgängare som under mörker rör sig på väg i allmänhet ska använda en ändamålsenlig reflex. Sverige skulle kunna införa en likalydande princip.</w:t>
      </w:r>
    </w:p>
    <w:p w:rsidRPr="00AF73AD" w:rsidR="00F14ADD" w:rsidP="00AF73AD" w:rsidRDefault="00F14ADD" w14:paraId="16191638" w14:textId="3BCC7F19">
      <w:r w:rsidRPr="00AF73AD">
        <w:t>Därför anser vi att Sverige bör överväga möjligheten att lagstadga om reflexanvänd</w:t>
      </w:r>
      <w:r w:rsidR="00FD4734">
        <w:softHyphen/>
      </w:r>
      <w:bookmarkStart w:name="_GoBack" w:id="1"/>
      <w:bookmarkEnd w:id="1"/>
      <w:r w:rsidRPr="00AF73AD">
        <w:t>ning i mörker.</w:t>
      </w:r>
    </w:p>
    <w:sdt>
      <w:sdtPr>
        <w:alias w:val="CC_Underskrifter"/>
        <w:tag w:val="CC_Underskrifter"/>
        <w:id w:val="583496634"/>
        <w:lock w:val="sdtContentLocked"/>
        <w:placeholder>
          <w:docPart w:val="3869F3075EC34A149D9E873177997E09"/>
        </w:placeholder>
      </w:sdtPr>
      <w:sdtEndPr/>
      <w:sdtContent>
        <w:p w:rsidR="00AF73AD" w:rsidP="00FE28D9" w:rsidRDefault="00AF73AD" w14:paraId="16191639" w14:textId="77777777"/>
        <w:p w:rsidRPr="008E0FE2" w:rsidR="004801AC" w:rsidP="00FE28D9" w:rsidRDefault="00FD4734" w14:paraId="1619163A" w14:textId="77777777"/>
      </w:sdtContent>
    </w:sdt>
    <w:tbl>
      <w:tblPr>
        <w:tblW w:w="5000" w:type="pct"/>
        <w:tblLook w:val="04A0" w:firstRow="1" w:lastRow="0" w:firstColumn="1" w:lastColumn="0" w:noHBand="0" w:noVBand="1"/>
        <w:tblCaption w:val="underskrifter"/>
      </w:tblPr>
      <w:tblGrid>
        <w:gridCol w:w="4252"/>
        <w:gridCol w:w="4252"/>
      </w:tblGrid>
      <w:tr w:rsidR="00B855EA" w14:paraId="33B7527B" w14:textId="77777777">
        <w:trPr>
          <w:cantSplit/>
        </w:trPr>
        <w:tc>
          <w:tcPr>
            <w:tcW w:w="50" w:type="pct"/>
            <w:vAlign w:val="bottom"/>
          </w:tcPr>
          <w:p w:rsidR="00B855EA" w:rsidRDefault="0033279B" w14:paraId="2E89CFFB" w14:textId="77777777">
            <w:pPr>
              <w:pStyle w:val="Underskrifter"/>
            </w:pPr>
            <w:r>
              <w:t>Emilia Töyrä (S)</w:t>
            </w:r>
          </w:p>
        </w:tc>
        <w:tc>
          <w:tcPr>
            <w:tcW w:w="50" w:type="pct"/>
            <w:vAlign w:val="bottom"/>
          </w:tcPr>
          <w:p w:rsidR="00B855EA" w:rsidRDefault="0033279B" w14:paraId="77FCAE4A" w14:textId="77777777">
            <w:pPr>
              <w:pStyle w:val="Underskrifter"/>
            </w:pPr>
            <w:r>
              <w:t>Fredrik Lundh Sammeli (S)</w:t>
            </w:r>
          </w:p>
        </w:tc>
      </w:tr>
      <w:tr w:rsidR="00B855EA" w14:paraId="79D9E584" w14:textId="77777777">
        <w:trPr>
          <w:cantSplit/>
        </w:trPr>
        <w:tc>
          <w:tcPr>
            <w:tcW w:w="50" w:type="pct"/>
            <w:vAlign w:val="bottom"/>
          </w:tcPr>
          <w:p w:rsidR="00B855EA" w:rsidRDefault="0033279B" w14:paraId="1AE40D6E" w14:textId="77777777">
            <w:pPr>
              <w:pStyle w:val="Underskrifter"/>
            </w:pPr>
            <w:r>
              <w:lastRenderedPageBreak/>
              <w:t>Ida Karkiainen (S)</w:t>
            </w:r>
          </w:p>
        </w:tc>
        <w:tc>
          <w:tcPr>
            <w:tcW w:w="50" w:type="pct"/>
            <w:vAlign w:val="bottom"/>
          </w:tcPr>
          <w:p w:rsidR="00B855EA" w:rsidRDefault="0033279B" w14:paraId="39E3F925" w14:textId="77777777">
            <w:pPr>
              <w:pStyle w:val="Underskrifter"/>
            </w:pPr>
            <w:r>
              <w:t>Linus Sköld (S)</w:t>
            </w:r>
          </w:p>
        </w:tc>
      </w:tr>
    </w:tbl>
    <w:p w:rsidR="00142EAE" w:rsidRDefault="00142EAE" w14:paraId="16191644" w14:textId="77777777"/>
    <w:sectPr w:rsidR="00142E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1646" w14:textId="77777777" w:rsidR="00B446AA" w:rsidRDefault="00B446AA" w:rsidP="000C1CAD">
      <w:pPr>
        <w:spacing w:line="240" w:lineRule="auto"/>
      </w:pPr>
      <w:r>
        <w:separator/>
      </w:r>
    </w:p>
  </w:endnote>
  <w:endnote w:type="continuationSeparator" w:id="0">
    <w:p w14:paraId="16191647" w14:textId="77777777" w:rsidR="00B446AA" w:rsidRDefault="00B44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16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16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1655" w14:textId="77777777" w:rsidR="00262EA3" w:rsidRPr="00FE28D9" w:rsidRDefault="00262EA3" w:rsidP="00FE28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91644" w14:textId="77777777" w:rsidR="00B446AA" w:rsidRDefault="00B446AA" w:rsidP="000C1CAD">
      <w:pPr>
        <w:spacing w:line="240" w:lineRule="auto"/>
      </w:pPr>
      <w:r>
        <w:separator/>
      </w:r>
    </w:p>
  </w:footnote>
  <w:footnote w:type="continuationSeparator" w:id="0">
    <w:p w14:paraId="16191645" w14:textId="77777777" w:rsidR="00B446AA" w:rsidRDefault="00B446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16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191656" wp14:editId="161916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19165A" w14:textId="77777777" w:rsidR="00262EA3" w:rsidRDefault="00FD4734" w:rsidP="008103B5">
                          <w:pPr>
                            <w:jc w:val="right"/>
                          </w:pPr>
                          <w:sdt>
                            <w:sdtPr>
                              <w:alias w:val="CC_Noformat_Partikod"/>
                              <w:tag w:val="CC_Noformat_Partikod"/>
                              <w:id w:val="-53464382"/>
                              <w:placeholder>
                                <w:docPart w:val="993C71E606CD4AE29C8898C914A02D14"/>
                              </w:placeholder>
                              <w:text/>
                            </w:sdtPr>
                            <w:sdtEndPr/>
                            <w:sdtContent>
                              <w:r w:rsidR="00F14ADD">
                                <w:t>S</w:t>
                              </w:r>
                            </w:sdtContent>
                          </w:sdt>
                          <w:sdt>
                            <w:sdtPr>
                              <w:alias w:val="CC_Noformat_Partinummer"/>
                              <w:tag w:val="CC_Noformat_Partinummer"/>
                              <w:id w:val="-1709555926"/>
                              <w:placeholder>
                                <w:docPart w:val="DFFB74F84C43472791AE916DDD3F0B35"/>
                              </w:placeholder>
                              <w:text/>
                            </w:sdtPr>
                            <w:sdtEndPr/>
                            <w:sdtContent>
                              <w:r w:rsidR="00F14ADD">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916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19165A" w14:textId="77777777" w:rsidR="00262EA3" w:rsidRDefault="00FD4734" w:rsidP="008103B5">
                    <w:pPr>
                      <w:jc w:val="right"/>
                    </w:pPr>
                    <w:sdt>
                      <w:sdtPr>
                        <w:alias w:val="CC_Noformat_Partikod"/>
                        <w:tag w:val="CC_Noformat_Partikod"/>
                        <w:id w:val="-53464382"/>
                        <w:placeholder>
                          <w:docPart w:val="993C71E606CD4AE29C8898C914A02D14"/>
                        </w:placeholder>
                        <w:text/>
                      </w:sdtPr>
                      <w:sdtEndPr/>
                      <w:sdtContent>
                        <w:r w:rsidR="00F14ADD">
                          <w:t>S</w:t>
                        </w:r>
                      </w:sdtContent>
                    </w:sdt>
                    <w:sdt>
                      <w:sdtPr>
                        <w:alias w:val="CC_Noformat_Partinummer"/>
                        <w:tag w:val="CC_Noformat_Partinummer"/>
                        <w:id w:val="-1709555926"/>
                        <w:placeholder>
                          <w:docPart w:val="DFFB74F84C43472791AE916DDD3F0B35"/>
                        </w:placeholder>
                        <w:text/>
                      </w:sdtPr>
                      <w:sdtEndPr/>
                      <w:sdtContent>
                        <w:r w:rsidR="00F14ADD">
                          <w:t>1514</w:t>
                        </w:r>
                      </w:sdtContent>
                    </w:sdt>
                  </w:p>
                </w:txbxContent>
              </v:textbox>
              <w10:wrap anchorx="page"/>
            </v:shape>
          </w:pict>
        </mc:Fallback>
      </mc:AlternateContent>
    </w:r>
  </w:p>
  <w:p w14:paraId="161916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164A" w14:textId="77777777" w:rsidR="00262EA3" w:rsidRDefault="00262EA3" w:rsidP="008563AC">
    <w:pPr>
      <w:jc w:val="right"/>
    </w:pPr>
  </w:p>
  <w:p w14:paraId="161916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164E" w14:textId="77777777" w:rsidR="00262EA3" w:rsidRDefault="00FD47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191658" wp14:editId="161916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9164F" w14:textId="77777777" w:rsidR="00262EA3" w:rsidRDefault="00FD4734" w:rsidP="00A314CF">
    <w:pPr>
      <w:pStyle w:val="FSHNormal"/>
      <w:spacing w:before="40"/>
    </w:pPr>
    <w:sdt>
      <w:sdtPr>
        <w:alias w:val="CC_Noformat_Motionstyp"/>
        <w:tag w:val="CC_Noformat_Motionstyp"/>
        <w:id w:val="1162973129"/>
        <w:lock w:val="sdtContentLocked"/>
        <w15:appearance w15:val="hidden"/>
        <w:text/>
      </w:sdtPr>
      <w:sdtEndPr/>
      <w:sdtContent>
        <w:r w:rsidR="00305E76">
          <w:t>Enskild motion</w:t>
        </w:r>
      </w:sdtContent>
    </w:sdt>
    <w:r w:rsidR="00821B36">
      <w:t xml:space="preserve"> </w:t>
    </w:r>
    <w:sdt>
      <w:sdtPr>
        <w:alias w:val="CC_Noformat_Partikod"/>
        <w:tag w:val="CC_Noformat_Partikod"/>
        <w:id w:val="1471015553"/>
        <w:text/>
      </w:sdtPr>
      <w:sdtEndPr/>
      <w:sdtContent>
        <w:r w:rsidR="00F14ADD">
          <w:t>S</w:t>
        </w:r>
      </w:sdtContent>
    </w:sdt>
    <w:sdt>
      <w:sdtPr>
        <w:alias w:val="CC_Noformat_Partinummer"/>
        <w:tag w:val="CC_Noformat_Partinummer"/>
        <w:id w:val="-2014525982"/>
        <w:text/>
      </w:sdtPr>
      <w:sdtEndPr/>
      <w:sdtContent>
        <w:r w:rsidR="00F14ADD">
          <w:t>1514</w:t>
        </w:r>
      </w:sdtContent>
    </w:sdt>
  </w:p>
  <w:p w14:paraId="16191650" w14:textId="77777777" w:rsidR="00262EA3" w:rsidRPr="008227B3" w:rsidRDefault="00FD47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191651" w14:textId="77777777" w:rsidR="00262EA3" w:rsidRPr="008227B3" w:rsidRDefault="00FD47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5E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5E76">
          <w:t>:1403</w:t>
        </w:r>
      </w:sdtContent>
    </w:sdt>
  </w:p>
  <w:p w14:paraId="16191652" w14:textId="77777777" w:rsidR="00262EA3" w:rsidRDefault="00FD4734" w:rsidP="00E03A3D">
    <w:pPr>
      <w:pStyle w:val="Motionr"/>
    </w:pPr>
    <w:sdt>
      <w:sdtPr>
        <w:alias w:val="CC_Noformat_Avtext"/>
        <w:tag w:val="CC_Noformat_Avtext"/>
        <w:id w:val="-2020768203"/>
        <w:lock w:val="sdtContentLocked"/>
        <w15:appearance w15:val="hidden"/>
        <w:text/>
      </w:sdtPr>
      <w:sdtEndPr/>
      <w:sdtContent>
        <w:r w:rsidR="00305E76">
          <w:t>av Emilia Töyrä m.fl. (S)</w:t>
        </w:r>
      </w:sdtContent>
    </w:sdt>
  </w:p>
  <w:sdt>
    <w:sdtPr>
      <w:alias w:val="CC_Noformat_Rubtext"/>
      <w:tag w:val="CC_Noformat_Rubtext"/>
      <w:id w:val="-218060500"/>
      <w:lock w:val="sdtLocked"/>
      <w:text/>
    </w:sdtPr>
    <w:sdtEndPr/>
    <w:sdtContent>
      <w:p w14:paraId="16191653" w14:textId="77777777" w:rsidR="00262EA3" w:rsidRDefault="00F14ADD" w:rsidP="00283E0F">
        <w:pPr>
          <w:pStyle w:val="FSHRub2"/>
        </w:pPr>
        <w:r>
          <w:t>Lagstadgad reflexanvändning</w:t>
        </w:r>
      </w:p>
    </w:sdtContent>
  </w:sdt>
  <w:sdt>
    <w:sdtPr>
      <w:alias w:val="CC_Boilerplate_3"/>
      <w:tag w:val="CC_Boilerplate_3"/>
      <w:id w:val="1606463544"/>
      <w:lock w:val="sdtContentLocked"/>
      <w15:appearance w15:val="hidden"/>
      <w:text w:multiLine="1"/>
    </w:sdtPr>
    <w:sdtEndPr/>
    <w:sdtContent>
      <w:p w14:paraId="161916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4A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EAE"/>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33"/>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7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79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2D8"/>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491"/>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9C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CE"/>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3AD"/>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6AA"/>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EA"/>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D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34"/>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8D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19162F"/>
  <w15:chartTrackingRefBased/>
  <w15:docId w15:val="{A9BC5DFF-6565-4FAE-AD22-F801F124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15CAFCDEF84508A6BFCD233B5CD6A8"/>
        <w:category>
          <w:name w:val="Allmänt"/>
          <w:gallery w:val="placeholder"/>
        </w:category>
        <w:types>
          <w:type w:val="bbPlcHdr"/>
        </w:types>
        <w:behaviors>
          <w:behavior w:val="content"/>
        </w:behaviors>
        <w:guid w:val="{85099C3E-BB4C-451E-9DDD-E700A330A3B0}"/>
      </w:docPartPr>
      <w:docPartBody>
        <w:p w:rsidR="00F575EB" w:rsidRDefault="004059A4">
          <w:pPr>
            <w:pStyle w:val="2215CAFCDEF84508A6BFCD233B5CD6A8"/>
          </w:pPr>
          <w:r w:rsidRPr="005A0A93">
            <w:rPr>
              <w:rStyle w:val="Platshllartext"/>
            </w:rPr>
            <w:t>Förslag till riksdagsbeslut</w:t>
          </w:r>
        </w:p>
      </w:docPartBody>
    </w:docPart>
    <w:docPart>
      <w:docPartPr>
        <w:name w:val="AC327D54419E432D9330FEE57685D7C0"/>
        <w:category>
          <w:name w:val="Allmänt"/>
          <w:gallery w:val="placeholder"/>
        </w:category>
        <w:types>
          <w:type w:val="bbPlcHdr"/>
        </w:types>
        <w:behaviors>
          <w:behavior w:val="content"/>
        </w:behaviors>
        <w:guid w:val="{BCC5BBDF-BF59-407D-8FB9-EC91A1E0F744}"/>
      </w:docPartPr>
      <w:docPartBody>
        <w:p w:rsidR="00F575EB" w:rsidRDefault="004059A4">
          <w:pPr>
            <w:pStyle w:val="AC327D54419E432D9330FEE57685D7C0"/>
          </w:pPr>
          <w:r w:rsidRPr="005A0A93">
            <w:rPr>
              <w:rStyle w:val="Platshllartext"/>
            </w:rPr>
            <w:t>Motivering</w:t>
          </w:r>
        </w:p>
      </w:docPartBody>
    </w:docPart>
    <w:docPart>
      <w:docPartPr>
        <w:name w:val="993C71E606CD4AE29C8898C914A02D14"/>
        <w:category>
          <w:name w:val="Allmänt"/>
          <w:gallery w:val="placeholder"/>
        </w:category>
        <w:types>
          <w:type w:val="bbPlcHdr"/>
        </w:types>
        <w:behaviors>
          <w:behavior w:val="content"/>
        </w:behaviors>
        <w:guid w:val="{21CBF8C7-6B85-4A94-B53C-B61B181B3EE3}"/>
      </w:docPartPr>
      <w:docPartBody>
        <w:p w:rsidR="00F575EB" w:rsidRDefault="004059A4">
          <w:pPr>
            <w:pStyle w:val="993C71E606CD4AE29C8898C914A02D14"/>
          </w:pPr>
          <w:r>
            <w:rPr>
              <w:rStyle w:val="Platshllartext"/>
            </w:rPr>
            <w:t xml:space="preserve"> </w:t>
          </w:r>
        </w:p>
      </w:docPartBody>
    </w:docPart>
    <w:docPart>
      <w:docPartPr>
        <w:name w:val="DFFB74F84C43472791AE916DDD3F0B35"/>
        <w:category>
          <w:name w:val="Allmänt"/>
          <w:gallery w:val="placeholder"/>
        </w:category>
        <w:types>
          <w:type w:val="bbPlcHdr"/>
        </w:types>
        <w:behaviors>
          <w:behavior w:val="content"/>
        </w:behaviors>
        <w:guid w:val="{49B423B0-9E31-4322-9E54-3D1CB97E90DF}"/>
      </w:docPartPr>
      <w:docPartBody>
        <w:p w:rsidR="00F575EB" w:rsidRDefault="004059A4">
          <w:pPr>
            <w:pStyle w:val="DFFB74F84C43472791AE916DDD3F0B35"/>
          </w:pPr>
          <w:r>
            <w:t xml:space="preserve"> </w:t>
          </w:r>
        </w:p>
      </w:docPartBody>
    </w:docPart>
    <w:docPart>
      <w:docPartPr>
        <w:name w:val="3869F3075EC34A149D9E873177997E09"/>
        <w:category>
          <w:name w:val="Allmänt"/>
          <w:gallery w:val="placeholder"/>
        </w:category>
        <w:types>
          <w:type w:val="bbPlcHdr"/>
        </w:types>
        <w:behaviors>
          <w:behavior w:val="content"/>
        </w:behaviors>
        <w:guid w:val="{383C8F63-FC4E-4054-A8E1-1A0FF8C338BF}"/>
      </w:docPartPr>
      <w:docPartBody>
        <w:p w:rsidR="001804AD" w:rsidRDefault="001804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A4"/>
    <w:rsid w:val="001804AD"/>
    <w:rsid w:val="004059A4"/>
    <w:rsid w:val="00607B62"/>
    <w:rsid w:val="00F575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15CAFCDEF84508A6BFCD233B5CD6A8">
    <w:name w:val="2215CAFCDEF84508A6BFCD233B5CD6A8"/>
  </w:style>
  <w:style w:type="paragraph" w:customStyle="1" w:styleId="67D5C005B9DF46B0990215B8CA2E29D0">
    <w:name w:val="67D5C005B9DF46B0990215B8CA2E29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3C16D5A020469AB7F3DA864C079E85">
    <w:name w:val="963C16D5A020469AB7F3DA864C079E85"/>
  </w:style>
  <w:style w:type="paragraph" w:customStyle="1" w:styleId="AC327D54419E432D9330FEE57685D7C0">
    <w:name w:val="AC327D54419E432D9330FEE57685D7C0"/>
  </w:style>
  <w:style w:type="paragraph" w:customStyle="1" w:styleId="F05C39E2F0A543FCB79BA1A12083A821">
    <w:name w:val="F05C39E2F0A543FCB79BA1A12083A821"/>
  </w:style>
  <w:style w:type="paragraph" w:customStyle="1" w:styleId="DA2EB560F13240F8BDF75A1874C51B47">
    <w:name w:val="DA2EB560F13240F8BDF75A1874C51B47"/>
  </w:style>
  <w:style w:type="paragraph" w:customStyle="1" w:styleId="993C71E606CD4AE29C8898C914A02D14">
    <w:name w:val="993C71E606CD4AE29C8898C914A02D14"/>
  </w:style>
  <w:style w:type="paragraph" w:customStyle="1" w:styleId="DFFB74F84C43472791AE916DDD3F0B35">
    <w:name w:val="DFFB74F84C43472791AE916DDD3F0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C8CEF-041A-4B73-9BED-712A96AD94C2}"/>
</file>

<file path=customXml/itemProps2.xml><?xml version="1.0" encoding="utf-8"?>
<ds:datastoreItem xmlns:ds="http://schemas.openxmlformats.org/officeDocument/2006/customXml" ds:itemID="{45390706-FAB4-4004-925F-CBE29DD98847}"/>
</file>

<file path=customXml/itemProps3.xml><?xml version="1.0" encoding="utf-8"?>
<ds:datastoreItem xmlns:ds="http://schemas.openxmlformats.org/officeDocument/2006/customXml" ds:itemID="{5B3EA3EE-6CE4-4D44-BEF0-F261C879AA31}"/>
</file>

<file path=docProps/app.xml><?xml version="1.0" encoding="utf-8"?>
<Properties xmlns="http://schemas.openxmlformats.org/officeDocument/2006/extended-properties" xmlns:vt="http://schemas.openxmlformats.org/officeDocument/2006/docPropsVTypes">
  <Template>Normal</Template>
  <TotalTime>12</TotalTime>
  <Pages>2</Pages>
  <Words>254</Words>
  <Characters>1390</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S1514 Lagstadgad reflexanvändning</vt:lpstr>
      <vt:lpstr>
      </vt:lpstr>
    </vt:vector>
  </TitlesOfParts>
  <Company>Sveriges riksdag</Company>
  <LinksUpToDate>false</LinksUpToDate>
  <CharactersWithSpaces>1630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