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75D3A09" w14:textId="77777777">
        <w:tc>
          <w:tcPr>
            <w:tcW w:w="2268" w:type="dxa"/>
          </w:tcPr>
          <w:p w14:paraId="481E076F"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430FFCAC" w14:textId="77777777" w:rsidR="006E4E11" w:rsidRDefault="006E4E11" w:rsidP="007242A3">
            <w:pPr>
              <w:framePr w:w="5035" w:h="1644" w:wrap="notBeside" w:vAnchor="page" w:hAnchor="page" w:x="6573" w:y="721"/>
              <w:rPr>
                <w:rFonts w:ascii="TradeGothic" w:hAnsi="TradeGothic"/>
                <w:i/>
                <w:sz w:val="18"/>
              </w:rPr>
            </w:pPr>
          </w:p>
        </w:tc>
      </w:tr>
      <w:tr w:rsidR="006E4E11" w14:paraId="1D964654" w14:textId="77777777">
        <w:tc>
          <w:tcPr>
            <w:tcW w:w="2268" w:type="dxa"/>
          </w:tcPr>
          <w:p w14:paraId="2E884629"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CF85309" w14:textId="77777777" w:rsidR="006E4E11" w:rsidRDefault="006E4E11" w:rsidP="007242A3">
            <w:pPr>
              <w:framePr w:w="5035" w:h="1644" w:wrap="notBeside" w:vAnchor="page" w:hAnchor="page" w:x="6573" w:y="721"/>
              <w:rPr>
                <w:rFonts w:ascii="TradeGothic" w:hAnsi="TradeGothic"/>
                <w:b/>
                <w:sz w:val="22"/>
              </w:rPr>
            </w:pPr>
          </w:p>
        </w:tc>
      </w:tr>
      <w:tr w:rsidR="006E4E11" w14:paraId="0EE4289F" w14:textId="77777777">
        <w:tc>
          <w:tcPr>
            <w:tcW w:w="3402" w:type="dxa"/>
            <w:gridSpan w:val="2"/>
          </w:tcPr>
          <w:p w14:paraId="2914D7FD" w14:textId="77777777" w:rsidR="006E4E11" w:rsidRDefault="006E4E11" w:rsidP="007242A3">
            <w:pPr>
              <w:framePr w:w="5035" w:h="1644" w:wrap="notBeside" w:vAnchor="page" w:hAnchor="page" w:x="6573" w:y="721"/>
            </w:pPr>
          </w:p>
        </w:tc>
        <w:tc>
          <w:tcPr>
            <w:tcW w:w="1865" w:type="dxa"/>
          </w:tcPr>
          <w:p w14:paraId="1FAEC5BA" w14:textId="77777777" w:rsidR="006E4E11" w:rsidRDefault="006E4E11" w:rsidP="007242A3">
            <w:pPr>
              <w:framePr w:w="5035" w:h="1644" w:wrap="notBeside" w:vAnchor="page" w:hAnchor="page" w:x="6573" w:y="721"/>
            </w:pPr>
          </w:p>
        </w:tc>
      </w:tr>
      <w:tr w:rsidR="006E4E11" w14:paraId="6BDE6C33" w14:textId="77777777">
        <w:tc>
          <w:tcPr>
            <w:tcW w:w="2268" w:type="dxa"/>
          </w:tcPr>
          <w:p w14:paraId="61F70A24" w14:textId="77777777" w:rsidR="006E4E11" w:rsidRDefault="006E4E11" w:rsidP="007242A3">
            <w:pPr>
              <w:framePr w:w="5035" w:h="1644" w:wrap="notBeside" w:vAnchor="page" w:hAnchor="page" w:x="6573" w:y="721"/>
            </w:pPr>
          </w:p>
        </w:tc>
        <w:tc>
          <w:tcPr>
            <w:tcW w:w="2999" w:type="dxa"/>
            <w:gridSpan w:val="2"/>
          </w:tcPr>
          <w:p w14:paraId="5D4CF1A0" w14:textId="42CCE31E" w:rsidR="006E4E11" w:rsidRPr="00ED583F" w:rsidRDefault="004C1787" w:rsidP="007242A3">
            <w:pPr>
              <w:framePr w:w="5035" w:h="1644" w:wrap="notBeside" w:vAnchor="page" w:hAnchor="page" w:x="6573" w:y="721"/>
              <w:rPr>
                <w:sz w:val="20"/>
              </w:rPr>
            </w:pPr>
            <w:r>
              <w:rPr>
                <w:sz w:val="20"/>
              </w:rPr>
              <w:t>Dnr Fi2014/</w:t>
            </w:r>
            <w:r w:rsidR="00FC13D4">
              <w:rPr>
                <w:sz w:val="20"/>
              </w:rPr>
              <w:t>1768</w:t>
            </w:r>
          </w:p>
        </w:tc>
      </w:tr>
      <w:tr w:rsidR="006E4E11" w14:paraId="1B9216D8" w14:textId="77777777">
        <w:tc>
          <w:tcPr>
            <w:tcW w:w="2268" w:type="dxa"/>
          </w:tcPr>
          <w:p w14:paraId="4EE9E201" w14:textId="77777777" w:rsidR="006E4E11" w:rsidRDefault="006E4E11" w:rsidP="007242A3">
            <w:pPr>
              <w:framePr w:w="5035" w:h="1644" w:wrap="notBeside" w:vAnchor="page" w:hAnchor="page" w:x="6573" w:y="721"/>
            </w:pPr>
          </w:p>
        </w:tc>
        <w:tc>
          <w:tcPr>
            <w:tcW w:w="2999" w:type="dxa"/>
            <w:gridSpan w:val="2"/>
          </w:tcPr>
          <w:p w14:paraId="7D901567"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43E51A4" w14:textId="77777777">
        <w:trPr>
          <w:trHeight w:val="284"/>
        </w:trPr>
        <w:tc>
          <w:tcPr>
            <w:tcW w:w="4911" w:type="dxa"/>
          </w:tcPr>
          <w:p w14:paraId="4E830AB3" w14:textId="77777777" w:rsidR="006E4E11" w:rsidRDefault="00D26733">
            <w:pPr>
              <w:pStyle w:val="Avsndare"/>
              <w:framePr w:h="2483" w:wrap="notBeside" w:x="1504"/>
              <w:rPr>
                <w:b/>
                <w:i w:val="0"/>
                <w:sz w:val="22"/>
              </w:rPr>
            </w:pPr>
            <w:r>
              <w:rPr>
                <w:b/>
                <w:i w:val="0"/>
                <w:sz w:val="22"/>
              </w:rPr>
              <w:t>Finansdepartementet</w:t>
            </w:r>
          </w:p>
        </w:tc>
      </w:tr>
      <w:tr w:rsidR="006E4E11" w14:paraId="58C9AD22" w14:textId="77777777">
        <w:trPr>
          <w:trHeight w:val="284"/>
        </w:trPr>
        <w:tc>
          <w:tcPr>
            <w:tcW w:w="4911" w:type="dxa"/>
          </w:tcPr>
          <w:p w14:paraId="35CEC789" w14:textId="77777777" w:rsidR="006E4E11" w:rsidRDefault="00D26733">
            <w:pPr>
              <w:pStyle w:val="Avsndare"/>
              <w:framePr w:h="2483" w:wrap="notBeside" w:x="1504"/>
              <w:rPr>
                <w:bCs/>
                <w:iCs/>
              </w:rPr>
            </w:pPr>
            <w:r>
              <w:rPr>
                <w:bCs/>
                <w:iCs/>
              </w:rPr>
              <w:t>Finansministern</w:t>
            </w:r>
          </w:p>
        </w:tc>
      </w:tr>
      <w:tr w:rsidR="006E4E11" w14:paraId="4CA1AC11" w14:textId="77777777">
        <w:trPr>
          <w:trHeight w:val="284"/>
        </w:trPr>
        <w:tc>
          <w:tcPr>
            <w:tcW w:w="4911" w:type="dxa"/>
          </w:tcPr>
          <w:p w14:paraId="48ED2498" w14:textId="7B103085" w:rsidR="006E4E11" w:rsidRDefault="006E4E11" w:rsidP="00350D0E">
            <w:pPr>
              <w:pStyle w:val="Avsndare"/>
              <w:framePr w:h="2483" w:wrap="notBeside" w:x="1504"/>
              <w:rPr>
                <w:bCs/>
                <w:iCs/>
              </w:rPr>
            </w:pPr>
          </w:p>
        </w:tc>
      </w:tr>
      <w:tr w:rsidR="006E4E11" w14:paraId="13A725C6" w14:textId="77777777">
        <w:trPr>
          <w:trHeight w:val="284"/>
        </w:trPr>
        <w:tc>
          <w:tcPr>
            <w:tcW w:w="4911" w:type="dxa"/>
          </w:tcPr>
          <w:p w14:paraId="7152E1A3" w14:textId="77777777" w:rsidR="006E4E11" w:rsidRDefault="006E4E11">
            <w:pPr>
              <w:pStyle w:val="Avsndare"/>
              <w:framePr w:h="2483" w:wrap="notBeside" w:x="1504"/>
              <w:rPr>
                <w:bCs/>
                <w:iCs/>
              </w:rPr>
            </w:pPr>
          </w:p>
        </w:tc>
      </w:tr>
      <w:tr w:rsidR="006E4E11" w14:paraId="36301489" w14:textId="77777777">
        <w:trPr>
          <w:trHeight w:val="284"/>
        </w:trPr>
        <w:tc>
          <w:tcPr>
            <w:tcW w:w="4911" w:type="dxa"/>
          </w:tcPr>
          <w:p w14:paraId="0E60E4A4" w14:textId="60B12A44" w:rsidR="006E4E11" w:rsidRDefault="006E4E11">
            <w:pPr>
              <w:pStyle w:val="Avsndare"/>
              <w:framePr w:h="2483" w:wrap="notBeside" w:x="1504"/>
              <w:rPr>
                <w:bCs/>
                <w:iCs/>
              </w:rPr>
            </w:pPr>
          </w:p>
        </w:tc>
      </w:tr>
      <w:tr w:rsidR="006E4E11" w14:paraId="61172460" w14:textId="77777777">
        <w:trPr>
          <w:trHeight w:val="284"/>
        </w:trPr>
        <w:tc>
          <w:tcPr>
            <w:tcW w:w="4911" w:type="dxa"/>
          </w:tcPr>
          <w:p w14:paraId="6D90A502" w14:textId="77777777" w:rsidR="006E4E11" w:rsidRDefault="006E4E11">
            <w:pPr>
              <w:pStyle w:val="Avsndare"/>
              <w:framePr w:h="2483" w:wrap="notBeside" w:x="1504"/>
              <w:rPr>
                <w:bCs/>
                <w:iCs/>
              </w:rPr>
            </w:pPr>
          </w:p>
        </w:tc>
      </w:tr>
      <w:tr w:rsidR="006E4E11" w14:paraId="3093D607" w14:textId="77777777">
        <w:trPr>
          <w:trHeight w:val="284"/>
        </w:trPr>
        <w:tc>
          <w:tcPr>
            <w:tcW w:w="4911" w:type="dxa"/>
          </w:tcPr>
          <w:p w14:paraId="4FDB713B" w14:textId="77777777" w:rsidR="006E4E11" w:rsidRDefault="006E4E11">
            <w:pPr>
              <w:pStyle w:val="Avsndare"/>
              <w:framePr w:h="2483" w:wrap="notBeside" w:x="1504"/>
              <w:rPr>
                <w:bCs/>
                <w:iCs/>
              </w:rPr>
            </w:pPr>
          </w:p>
        </w:tc>
      </w:tr>
      <w:tr w:rsidR="006E4E11" w14:paraId="6EB9BF2C" w14:textId="77777777">
        <w:trPr>
          <w:trHeight w:val="284"/>
        </w:trPr>
        <w:tc>
          <w:tcPr>
            <w:tcW w:w="4911" w:type="dxa"/>
          </w:tcPr>
          <w:p w14:paraId="32868C1B" w14:textId="77777777" w:rsidR="006E4E11" w:rsidRDefault="006E4E11">
            <w:pPr>
              <w:pStyle w:val="Avsndare"/>
              <w:framePr w:h="2483" w:wrap="notBeside" w:x="1504"/>
              <w:rPr>
                <w:bCs/>
                <w:iCs/>
              </w:rPr>
            </w:pPr>
          </w:p>
        </w:tc>
      </w:tr>
      <w:tr w:rsidR="006E4E11" w14:paraId="6B6B7FE4" w14:textId="77777777">
        <w:trPr>
          <w:trHeight w:val="284"/>
        </w:trPr>
        <w:tc>
          <w:tcPr>
            <w:tcW w:w="4911" w:type="dxa"/>
          </w:tcPr>
          <w:p w14:paraId="66E7F33E" w14:textId="77777777" w:rsidR="006E4E11" w:rsidRDefault="006E4E11">
            <w:pPr>
              <w:pStyle w:val="Avsndare"/>
              <w:framePr w:h="2483" w:wrap="notBeside" w:x="1504"/>
              <w:rPr>
                <w:bCs/>
                <w:iCs/>
              </w:rPr>
            </w:pPr>
          </w:p>
        </w:tc>
      </w:tr>
    </w:tbl>
    <w:p w14:paraId="16163D06" w14:textId="77777777" w:rsidR="006E4E11" w:rsidRDefault="00D26733">
      <w:pPr>
        <w:framePr w:w="4400" w:h="2523" w:wrap="notBeside" w:vAnchor="page" w:hAnchor="page" w:x="6453" w:y="2445"/>
        <w:ind w:left="142"/>
      </w:pPr>
      <w:r>
        <w:t>Till riksdagen</w:t>
      </w:r>
    </w:p>
    <w:p w14:paraId="6E2FD7EF" w14:textId="0F0B2AD2" w:rsidR="006E4E11" w:rsidRDefault="004C1787" w:rsidP="00D26733">
      <w:pPr>
        <w:pStyle w:val="RKrubrik"/>
        <w:pBdr>
          <w:bottom w:val="single" w:sz="4" w:space="1" w:color="auto"/>
        </w:pBdr>
        <w:spacing w:before="0" w:after="0"/>
      </w:pPr>
      <w:r>
        <w:t>Svar på fråga 2013/14:591</w:t>
      </w:r>
      <w:r w:rsidR="00D26733">
        <w:t xml:space="preserve"> av </w:t>
      </w:r>
      <w:r>
        <w:t>Jonas Eriksson (MP</w:t>
      </w:r>
      <w:r w:rsidR="00D26733">
        <w:t xml:space="preserve">) </w:t>
      </w:r>
      <w:r>
        <w:t>Kassaregisterkrav i konflikt med elsäkerhetskrav</w:t>
      </w:r>
    </w:p>
    <w:p w14:paraId="3C7BD3FA" w14:textId="77777777" w:rsidR="006E4E11" w:rsidRDefault="006E4E11">
      <w:pPr>
        <w:pStyle w:val="RKnormal"/>
      </w:pPr>
    </w:p>
    <w:p w14:paraId="3A767CD3" w14:textId="17B01278" w:rsidR="004C1787" w:rsidRDefault="00CE3148">
      <w:pPr>
        <w:pStyle w:val="RKnormal"/>
      </w:pPr>
      <w:r>
        <w:t>Jonas Eriksson har fråga</w:t>
      </w:r>
      <w:r w:rsidR="00D56480">
        <w:t xml:space="preserve">t näringsministern vilka åtgärder ministern avser att vidta </w:t>
      </w:r>
      <w:r w:rsidR="00C6469A">
        <w:t>med anledning</w:t>
      </w:r>
      <w:r w:rsidR="00D56480">
        <w:t xml:space="preserve"> det uppkomna läget</w:t>
      </w:r>
      <w:r w:rsidR="006F0ABD">
        <w:t>.</w:t>
      </w:r>
      <w:r w:rsidR="00275F34">
        <w:t xml:space="preserve"> Han </w:t>
      </w:r>
      <w:r w:rsidR="00DA383C">
        <w:t>anför bl.a.</w:t>
      </w:r>
      <w:r w:rsidR="00275F34">
        <w:t xml:space="preserve"> att flertalet kassaregister inte är gjorda för utomhusbruk, att många torg- och marknadshandlare ovetandes köpt kassaregister som inte är godkända och att kassaregister och kontrollenheter som får användas utomhus många gånger är dyrare i inköp än vad regeringen förespeglade i sin proposition. </w:t>
      </w:r>
    </w:p>
    <w:p w14:paraId="03126E54" w14:textId="66EADEC0" w:rsidR="005F2DFD" w:rsidRDefault="005F2DFD">
      <w:pPr>
        <w:pStyle w:val="RKnormal"/>
      </w:pPr>
    </w:p>
    <w:p w14:paraId="320884AD" w14:textId="77777777" w:rsidR="005F2DFD" w:rsidRDefault="005F2DFD" w:rsidP="005F2DFD">
      <w:pPr>
        <w:pStyle w:val="RKnormal"/>
      </w:pPr>
      <w:r>
        <w:t>Arbetet inom regeringen är så fördelat att det är jag som ska svara på frågan.</w:t>
      </w:r>
    </w:p>
    <w:p w14:paraId="3A140A3A" w14:textId="78C7B5FE" w:rsidR="00DA383C" w:rsidRDefault="00DA383C" w:rsidP="005F2DFD">
      <w:pPr>
        <w:pStyle w:val="RKnormal"/>
      </w:pPr>
    </w:p>
    <w:p w14:paraId="5CAEDF7F" w14:textId="731B043F" w:rsidR="00DA383C" w:rsidRDefault="00DA383C">
      <w:pPr>
        <w:pStyle w:val="RKnormal"/>
      </w:pPr>
      <w:r>
        <w:t xml:space="preserve">För att stärka konkurrensen på lika villkor i kontantbranschen föreslog regeringen i prop. 2012/13:129 att det generella undantaget från kassaregisterkrav för torg- och marknadshandeln skulle tas bort. Regeringen gjorde i propositionen bedömningen att </w:t>
      </w:r>
      <w:r w:rsidR="00CE3148">
        <w:t>den tekniska utvecklingen hade medfört att det inte längre kunde anses orimligt att även torg- och marknadshandeln omfattades av kravet på kassaregister</w:t>
      </w:r>
      <w:r w:rsidR="001F4205">
        <w:t>. Vidare hade vissa omständigheter ändrats som ansågs speciellt betungande för de små företagen när krav på kassaregister infördes. Den tekniska kontrollen som skulle medföra en kostnad om cirka 1 000 kronor per år för näringsidkarna infördes aldrig</w:t>
      </w:r>
      <w:r w:rsidR="0029757A">
        <w:t xml:space="preserve"> och de certifierade kassaregistren kunde införskaffas till en betydligt lägre kostnad än vad som uppskattades när kassaregisterkravet infördes</w:t>
      </w:r>
      <w:r w:rsidR="001F4205">
        <w:t xml:space="preserve"> </w:t>
      </w:r>
      <w:r w:rsidR="004B27DB">
        <w:t>(prop. 2012/13:129 s. 15)</w:t>
      </w:r>
      <w:r w:rsidR="00CE3148">
        <w:t xml:space="preserve">. </w:t>
      </w:r>
      <w:r w:rsidR="00F65AE4">
        <w:t>Jag finner inte skäl att frångå denna bedömning.</w:t>
      </w:r>
      <w:r>
        <w:t xml:space="preserve"> </w:t>
      </w:r>
      <w:r w:rsidR="003F4FF3">
        <w:t>Vid inköp av kassaregister får näringsidkaren undersöka vilket kassaregister som kan användas i företagets verksamhet</w:t>
      </w:r>
      <w:r w:rsidR="005D4D27">
        <w:t>.</w:t>
      </w:r>
      <w:r w:rsidR="0074539E">
        <w:t xml:space="preserve"> </w:t>
      </w:r>
      <w:r w:rsidR="004F0C44">
        <w:t xml:space="preserve">Elsäkerhetsverket har på sin hemsida t.ex. publicerat ett förtydligande om kassaapparater för utomhusbruk. </w:t>
      </w:r>
    </w:p>
    <w:p w14:paraId="736D6D5C" w14:textId="77777777" w:rsidR="00DA383C" w:rsidRDefault="00DA383C">
      <w:pPr>
        <w:pStyle w:val="RKnormal"/>
      </w:pPr>
    </w:p>
    <w:p w14:paraId="3E24EE6A" w14:textId="0BD22D3B" w:rsidR="00FA6B4A" w:rsidRDefault="00DA383C">
      <w:pPr>
        <w:pStyle w:val="RKnormal"/>
      </w:pPr>
      <w:r>
        <w:t xml:space="preserve">I sammanhanget kan också nämnas att kravet på kassaregister inte gäller när försäljningen mot betalning med kontanter eller kontokort är av obetydlig omfattning. Vid bedömningen av om försäljningen är av obetydlig omfattning ska det särskilt beaktas om försäljningen normalt uppgår till </w:t>
      </w:r>
      <w:r w:rsidR="006F3F0D">
        <w:t>sammanlagt</w:t>
      </w:r>
      <w:r>
        <w:t xml:space="preserve"> högst fyra prisbasbelopp</w:t>
      </w:r>
      <w:r w:rsidR="006F3F0D">
        <w:t xml:space="preserve"> under ett </w:t>
      </w:r>
      <w:r w:rsidR="006F3F0D">
        <w:lastRenderedPageBreak/>
        <w:t>beskattningsår</w:t>
      </w:r>
      <w:r>
        <w:t>. De</w:t>
      </w:r>
      <w:r w:rsidR="00E0038D">
        <w:t xml:space="preserve"> allra minsta företagen</w:t>
      </w:r>
      <w:r>
        <w:t xml:space="preserve"> är därför undantagna från kraven. </w:t>
      </w:r>
      <w:r w:rsidR="006B5895">
        <w:t>S</w:t>
      </w:r>
      <w:r w:rsidR="003B71C5">
        <w:t xml:space="preserve">katteverket </w:t>
      </w:r>
      <w:r w:rsidR="006B5895">
        <w:t xml:space="preserve">får </w:t>
      </w:r>
      <w:r w:rsidR="00CB044E">
        <w:t xml:space="preserve">enligt skatteförfarandelagen </w:t>
      </w:r>
      <w:r w:rsidR="006B5895">
        <w:t xml:space="preserve">också </w:t>
      </w:r>
      <w:r w:rsidR="003B71C5">
        <w:t>i enskilda fall beslut</w:t>
      </w:r>
      <w:r w:rsidR="0038193C">
        <w:t>a</w:t>
      </w:r>
      <w:r w:rsidR="003B71C5">
        <w:t xml:space="preserve"> om undantag från skyldigheter som gäller kassaregister</w:t>
      </w:r>
      <w:r w:rsidR="00CB044E">
        <w:t>,</w:t>
      </w:r>
      <w:r w:rsidR="003B71C5">
        <w:t xml:space="preserve"> bl.a. om e</w:t>
      </w:r>
      <w:r w:rsidR="004B27DB">
        <w:t>n viss skyldighet är oskälig.</w:t>
      </w:r>
      <w:r w:rsidR="005F6033">
        <w:t xml:space="preserve"> </w:t>
      </w:r>
    </w:p>
    <w:p w14:paraId="06B38FB7" w14:textId="246B1317" w:rsidR="00DF68CC" w:rsidRDefault="00DF68CC">
      <w:pPr>
        <w:pStyle w:val="RKnormal"/>
      </w:pPr>
    </w:p>
    <w:p w14:paraId="2957B297" w14:textId="15D09C50" w:rsidR="00DC5754" w:rsidRDefault="00DA383C">
      <w:pPr>
        <w:pStyle w:val="RKnormal"/>
      </w:pPr>
      <w:r>
        <w:t>Jag finner inte skäl att vidta några åtgärder med anledning av den nyl</w:t>
      </w:r>
      <w:r w:rsidR="00F10BA5">
        <w:t>igen ikraftträdda lagändringen.</w:t>
      </w:r>
    </w:p>
    <w:p w14:paraId="4CCF341C" w14:textId="77777777" w:rsidR="0074539E" w:rsidRDefault="0074539E">
      <w:pPr>
        <w:pStyle w:val="RKnormal"/>
      </w:pPr>
    </w:p>
    <w:p w14:paraId="5CF0E173" w14:textId="77777777" w:rsidR="003F4FF3" w:rsidRDefault="003F4FF3">
      <w:pPr>
        <w:pStyle w:val="RKnormal"/>
      </w:pPr>
    </w:p>
    <w:p w14:paraId="48F2B684" w14:textId="2410FF90" w:rsidR="00D26733" w:rsidRDefault="00FB1EE0">
      <w:pPr>
        <w:pStyle w:val="RKnormal"/>
      </w:pPr>
      <w:r>
        <w:t>Stockholm den 14</w:t>
      </w:r>
      <w:r w:rsidR="00D26733">
        <w:t xml:space="preserve"> </w:t>
      </w:r>
      <w:r w:rsidR="004C1787">
        <w:t>maj</w:t>
      </w:r>
      <w:r w:rsidR="00D26733">
        <w:t xml:space="preserve"> 2014</w:t>
      </w:r>
    </w:p>
    <w:p w14:paraId="2250D35A" w14:textId="77777777" w:rsidR="00D26733" w:rsidRDefault="00D26733">
      <w:pPr>
        <w:pStyle w:val="RKnormal"/>
      </w:pPr>
    </w:p>
    <w:p w14:paraId="6E7EC7CA" w14:textId="77777777" w:rsidR="004F0C44" w:rsidRDefault="004F0C44">
      <w:pPr>
        <w:pStyle w:val="RKnormal"/>
      </w:pPr>
    </w:p>
    <w:p w14:paraId="11C8DEAB" w14:textId="77777777" w:rsidR="00D26733" w:rsidRDefault="00D26733">
      <w:pPr>
        <w:pStyle w:val="RKnormal"/>
      </w:pPr>
    </w:p>
    <w:p w14:paraId="6212F7B9" w14:textId="77777777" w:rsidR="00D26733" w:rsidRDefault="00D26733">
      <w:pPr>
        <w:pStyle w:val="RKnormal"/>
      </w:pPr>
      <w:r>
        <w:t>Anders Borg</w:t>
      </w:r>
    </w:p>
    <w:sectPr w:rsidR="00D26733">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ADAFE" w14:textId="77777777" w:rsidR="00D26733" w:rsidRDefault="00D26733">
      <w:r>
        <w:separator/>
      </w:r>
    </w:p>
  </w:endnote>
  <w:endnote w:type="continuationSeparator" w:id="0">
    <w:p w14:paraId="397CFAE1" w14:textId="77777777" w:rsidR="00D26733" w:rsidRDefault="00D2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6577E" w14:textId="77777777" w:rsidR="00D26733" w:rsidRDefault="00D26733">
      <w:r>
        <w:separator/>
      </w:r>
    </w:p>
  </w:footnote>
  <w:footnote w:type="continuationSeparator" w:id="0">
    <w:p w14:paraId="2632CE85" w14:textId="77777777" w:rsidR="00D26733" w:rsidRDefault="00D26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1147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8496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94BC09F" w14:textId="77777777">
      <w:trPr>
        <w:cantSplit/>
      </w:trPr>
      <w:tc>
        <w:tcPr>
          <w:tcW w:w="3119" w:type="dxa"/>
        </w:tcPr>
        <w:p w14:paraId="572C347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5E48088" w14:textId="77777777" w:rsidR="00E80146" w:rsidRDefault="00E80146">
          <w:pPr>
            <w:pStyle w:val="Sidhuvud"/>
            <w:ind w:right="360"/>
          </w:pPr>
        </w:p>
      </w:tc>
      <w:tc>
        <w:tcPr>
          <w:tcW w:w="1525" w:type="dxa"/>
        </w:tcPr>
        <w:p w14:paraId="3A23C510" w14:textId="77777777" w:rsidR="00E80146" w:rsidRDefault="00E80146">
          <w:pPr>
            <w:pStyle w:val="Sidhuvud"/>
            <w:ind w:right="360"/>
          </w:pPr>
        </w:p>
      </w:tc>
    </w:tr>
  </w:tbl>
  <w:p w14:paraId="3A294404"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4BB7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5F1468F" w14:textId="77777777">
      <w:trPr>
        <w:cantSplit/>
      </w:trPr>
      <w:tc>
        <w:tcPr>
          <w:tcW w:w="3119" w:type="dxa"/>
        </w:tcPr>
        <w:p w14:paraId="3E18CF1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8CCD5A1" w14:textId="77777777" w:rsidR="00E80146" w:rsidRDefault="00E80146">
          <w:pPr>
            <w:pStyle w:val="Sidhuvud"/>
            <w:ind w:right="360"/>
          </w:pPr>
        </w:p>
      </w:tc>
      <w:tc>
        <w:tcPr>
          <w:tcW w:w="1525" w:type="dxa"/>
        </w:tcPr>
        <w:p w14:paraId="452C7780" w14:textId="77777777" w:rsidR="00E80146" w:rsidRDefault="00E80146">
          <w:pPr>
            <w:pStyle w:val="Sidhuvud"/>
            <w:ind w:right="360"/>
          </w:pPr>
        </w:p>
      </w:tc>
    </w:tr>
  </w:tbl>
  <w:p w14:paraId="242CCCB8"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5FD05" w14:textId="07064795" w:rsidR="00D26733" w:rsidRDefault="00350D0E">
    <w:pPr>
      <w:framePr w:w="2948" w:h="1321" w:hRule="exact" w:wrap="notBeside" w:vAnchor="page" w:hAnchor="page" w:x="1362" w:y="653"/>
    </w:pPr>
    <w:r>
      <w:rPr>
        <w:noProof/>
        <w:lang w:eastAsia="sv-SE"/>
      </w:rPr>
      <w:drawing>
        <wp:inline distT="0" distB="0" distL="0" distR="0" wp14:anchorId="61CB71C8" wp14:editId="10938948">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7C87698" w14:textId="77777777" w:rsidR="00E80146" w:rsidRDefault="00E80146">
    <w:pPr>
      <w:pStyle w:val="RKrubrik"/>
      <w:keepNext w:val="0"/>
      <w:tabs>
        <w:tab w:val="clear" w:pos="1134"/>
        <w:tab w:val="clear" w:pos="2835"/>
      </w:tabs>
      <w:spacing w:before="0" w:after="0" w:line="320" w:lineRule="atLeast"/>
      <w:rPr>
        <w:bCs/>
      </w:rPr>
    </w:pPr>
  </w:p>
  <w:p w14:paraId="207A6D87" w14:textId="77777777" w:rsidR="00E80146" w:rsidRDefault="00E80146">
    <w:pPr>
      <w:rPr>
        <w:rFonts w:ascii="TradeGothic" w:hAnsi="TradeGothic"/>
        <w:b/>
        <w:bCs/>
        <w:spacing w:val="12"/>
        <w:sz w:val="22"/>
      </w:rPr>
    </w:pPr>
  </w:p>
  <w:p w14:paraId="13C89263" w14:textId="77777777" w:rsidR="00E80146" w:rsidRDefault="00E80146">
    <w:pPr>
      <w:pStyle w:val="RKrubrik"/>
      <w:keepNext w:val="0"/>
      <w:tabs>
        <w:tab w:val="clear" w:pos="1134"/>
        <w:tab w:val="clear" w:pos="2835"/>
      </w:tabs>
      <w:spacing w:before="0" w:after="0" w:line="320" w:lineRule="atLeast"/>
      <w:rPr>
        <w:bCs/>
      </w:rPr>
    </w:pPr>
  </w:p>
  <w:p w14:paraId="10A4983D"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33"/>
    <w:rsid w:val="0000296E"/>
    <w:rsid w:val="00045E18"/>
    <w:rsid w:val="000A4CDB"/>
    <w:rsid w:val="000A54FB"/>
    <w:rsid w:val="000D38BB"/>
    <w:rsid w:val="00125B1C"/>
    <w:rsid w:val="00132167"/>
    <w:rsid w:val="00143F7D"/>
    <w:rsid w:val="00150384"/>
    <w:rsid w:val="00152058"/>
    <w:rsid w:val="00153AB1"/>
    <w:rsid w:val="00160901"/>
    <w:rsid w:val="001725D8"/>
    <w:rsid w:val="001805B7"/>
    <w:rsid w:val="00180BF1"/>
    <w:rsid w:val="001D5B86"/>
    <w:rsid w:val="001F4205"/>
    <w:rsid w:val="0020125D"/>
    <w:rsid w:val="00214DD3"/>
    <w:rsid w:val="002378F0"/>
    <w:rsid w:val="00255D05"/>
    <w:rsid w:val="00275F34"/>
    <w:rsid w:val="00284AD1"/>
    <w:rsid w:val="00285C85"/>
    <w:rsid w:val="00285DEC"/>
    <w:rsid w:val="0029757A"/>
    <w:rsid w:val="002C2B32"/>
    <w:rsid w:val="002D596A"/>
    <w:rsid w:val="003203C4"/>
    <w:rsid w:val="00326A4A"/>
    <w:rsid w:val="00350D0E"/>
    <w:rsid w:val="00367B1C"/>
    <w:rsid w:val="0038193C"/>
    <w:rsid w:val="003B71C5"/>
    <w:rsid w:val="003D1718"/>
    <w:rsid w:val="003D2893"/>
    <w:rsid w:val="003D7E70"/>
    <w:rsid w:val="003E32F0"/>
    <w:rsid w:val="003F4FF3"/>
    <w:rsid w:val="003F6719"/>
    <w:rsid w:val="00454487"/>
    <w:rsid w:val="00457D69"/>
    <w:rsid w:val="00467008"/>
    <w:rsid w:val="004926A8"/>
    <w:rsid w:val="004A273B"/>
    <w:rsid w:val="004A328D"/>
    <w:rsid w:val="004B27DB"/>
    <w:rsid w:val="004B2843"/>
    <w:rsid w:val="004C1787"/>
    <w:rsid w:val="004E056E"/>
    <w:rsid w:val="004E4F0B"/>
    <w:rsid w:val="004F0C44"/>
    <w:rsid w:val="00521F54"/>
    <w:rsid w:val="00542998"/>
    <w:rsid w:val="00543487"/>
    <w:rsid w:val="00556E9D"/>
    <w:rsid w:val="005654E8"/>
    <w:rsid w:val="0058762B"/>
    <w:rsid w:val="00594813"/>
    <w:rsid w:val="005A6B77"/>
    <w:rsid w:val="005D4D27"/>
    <w:rsid w:val="005F2DFD"/>
    <w:rsid w:val="005F6033"/>
    <w:rsid w:val="006236BB"/>
    <w:rsid w:val="006439F5"/>
    <w:rsid w:val="00671754"/>
    <w:rsid w:val="006747ED"/>
    <w:rsid w:val="00677732"/>
    <w:rsid w:val="006B24D7"/>
    <w:rsid w:val="006B5895"/>
    <w:rsid w:val="006B7D71"/>
    <w:rsid w:val="006B7EA3"/>
    <w:rsid w:val="006D528E"/>
    <w:rsid w:val="006E0F19"/>
    <w:rsid w:val="006E4A98"/>
    <w:rsid w:val="006E4E11"/>
    <w:rsid w:val="006F0ABD"/>
    <w:rsid w:val="006F3F0D"/>
    <w:rsid w:val="006F45EF"/>
    <w:rsid w:val="00701CC5"/>
    <w:rsid w:val="00717419"/>
    <w:rsid w:val="0072256E"/>
    <w:rsid w:val="007242A3"/>
    <w:rsid w:val="0074539E"/>
    <w:rsid w:val="00747C5C"/>
    <w:rsid w:val="007A1B20"/>
    <w:rsid w:val="007A6855"/>
    <w:rsid w:val="007B5774"/>
    <w:rsid w:val="007E70BE"/>
    <w:rsid w:val="007F3977"/>
    <w:rsid w:val="00805FCD"/>
    <w:rsid w:val="008166C0"/>
    <w:rsid w:val="008237CF"/>
    <w:rsid w:val="00847B11"/>
    <w:rsid w:val="0085407A"/>
    <w:rsid w:val="008667F5"/>
    <w:rsid w:val="0088496B"/>
    <w:rsid w:val="00896F66"/>
    <w:rsid w:val="008A55AA"/>
    <w:rsid w:val="008C6320"/>
    <w:rsid w:val="0092027A"/>
    <w:rsid w:val="00920685"/>
    <w:rsid w:val="00925982"/>
    <w:rsid w:val="00943616"/>
    <w:rsid w:val="00955E31"/>
    <w:rsid w:val="00957D45"/>
    <w:rsid w:val="00962B39"/>
    <w:rsid w:val="00982EF9"/>
    <w:rsid w:val="00992E72"/>
    <w:rsid w:val="009C64BC"/>
    <w:rsid w:val="009D05FB"/>
    <w:rsid w:val="009E62DF"/>
    <w:rsid w:val="00A01804"/>
    <w:rsid w:val="00A36E68"/>
    <w:rsid w:val="00A6237E"/>
    <w:rsid w:val="00A8500A"/>
    <w:rsid w:val="00AA04F4"/>
    <w:rsid w:val="00AD6219"/>
    <w:rsid w:val="00AE3CC1"/>
    <w:rsid w:val="00AF26D1"/>
    <w:rsid w:val="00B322D6"/>
    <w:rsid w:val="00B32C6C"/>
    <w:rsid w:val="00B54B85"/>
    <w:rsid w:val="00BB10B2"/>
    <w:rsid w:val="00BC555B"/>
    <w:rsid w:val="00BD2674"/>
    <w:rsid w:val="00BE45A5"/>
    <w:rsid w:val="00C6469A"/>
    <w:rsid w:val="00C6788B"/>
    <w:rsid w:val="00CA2079"/>
    <w:rsid w:val="00CB037B"/>
    <w:rsid w:val="00CB044E"/>
    <w:rsid w:val="00CC19E4"/>
    <w:rsid w:val="00CE3148"/>
    <w:rsid w:val="00D0159C"/>
    <w:rsid w:val="00D0407B"/>
    <w:rsid w:val="00D133D7"/>
    <w:rsid w:val="00D26733"/>
    <w:rsid w:val="00D56480"/>
    <w:rsid w:val="00D867FA"/>
    <w:rsid w:val="00DA383C"/>
    <w:rsid w:val="00DC5754"/>
    <w:rsid w:val="00DC72E0"/>
    <w:rsid w:val="00DF68CC"/>
    <w:rsid w:val="00E0038D"/>
    <w:rsid w:val="00E11030"/>
    <w:rsid w:val="00E34199"/>
    <w:rsid w:val="00E4146E"/>
    <w:rsid w:val="00E51333"/>
    <w:rsid w:val="00E75749"/>
    <w:rsid w:val="00E75D5F"/>
    <w:rsid w:val="00E80146"/>
    <w:rsid w:val="00E904D0"/>
    <w:rsid w:val="00EB0272"/>
    <w:rsid w:val="00EC25F9"/>
    <w:rsid w:val="00EC6075"/>
    <w:rsid w:val="00ED583F"/>
    <w:rsid w:val="00EF059D"/>
    <w:rsid w:val="00F1022A"/>
    <w:rsid w:val="00F10BA5"/>
    <w:rsid w:val="00F65AE4"/>
    <w:rsid w:val="00F82844"/>
    <w:rsid w:val="00F90BB9"/>
    <w:rsid w:val="00F935E6"/>
    <w:rsid w:val="00F9409F"/>
    <w:rsid w:val="00FA6B4A"/>
    <w:rsid w:val="00FA7D05"/>
    <w:rsid w:val="00FB1EE0"/>
    <w:rsid w:val="00FC13D4"/>
    <w:rsid w:val="00FC3A0A"/>
    <w:rsid w:val="00FD0CA7"/>
    <w:rsid w:val="00FD2A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E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982EF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82EF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982EF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82EF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A1B5A87F97D37042B0792B2F4A120F1F" ma:contentTypeVersion="12" ma:contentTypeDescription="Skapa ett nytt dokument." ma:contentTypeScope="" ma:versionID="cb65a900df0c8c636599675c8b802b9e">
  <xsd:schema xmlns:xsd="http://www.w3.org/2001/XMLSchema" xmlns:xs="http://www.w3.org/2001/XMLSchema" xmlns:p="http://schemas.microsoft.com/office/2006/metadata/properties" xmlns:ns2="24a4140e-5e0c-4d26-a10b-8a77e9005ebd" xmlns:ns3="67fda3cd-bc1e-4d94-9619-65285e0ae815" targetNamespace="http://schemas.microsoft.com/office/2006/metadata/properties" ma:root="true" ma:fieldsID="7ae8ebe271923e8cc68aad4f97809885" ns2:_="" ns3:_="">
    <xsd:import namespace="24a4140e-5e0c-4d26-a10b-8a77e9005ebd"/>
    <xsd:import namespace="67fda3cd-bc1e-4d94-9619-65285e0ae815"/>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4140e-5e0c-4d26-a10b-8a77e9005eb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574d978f-b1bb-494b-a021-495f80834927}" ma:internalName="TaxCatchAll" ma:showField="CatchAllData" ma:web="24a4140e-5e0c-4d26-a10b-8a77e9005eb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574d978f-b1bb-494b-a021-495f80834927}" ma:internalName="TaxCatchAllLabel" ma:readOnly="true" ma:showField="CatchAllDataLabel" ma:web="24a4140e-5e0c-4d26-a10b-8a77e9005ebd">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fda3cd-bc1e-4d94-9619-65285e0ae815"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c232a1fd-6390-4cf8-8072-46e5a1076ca7</RD_Svarsid>
  </documentManagement>
</p:properties>
</file>

<file path=customXml/itemProps1.xml><?xml version="1.0" encoding="utf-8"?>
<ds:datastoreItem xmlns:ds="http://schemas.openxmlformats.org/officeDocument/2006/customXml" ds:itemID="{7707D1F7-800E-4B49-9EDD-1F84B0C992B7}"/>
</file>

<file path=customXml/itemProps2.xml><?xml version="1.0" encoding="utf-8"?>
<ds:datastoreItem xmlns:ds="http://schemas.openxmlformats.org/officeDocument/2006/customXml" ds:itemID="{8C2D30C8-6AAB-4DA7-AEE9-72F14B043AA1}"/>
</file>

<file path=customXml/itemProps3.xml><?xml version="1.0" encoding="utf-8"?>
<ds:datastoreItem xmlns:ds="http://schemas.openxmlformats.org/officeDocument/2006/customXml" ds:itemID="{424E7858-C48B-42C8-8DED-033BB91BA5A0}"/>
</file>

<file path=customXml/itemProps4.xml><?xml version="1.0" encoding="utf-8"?>
<ds:datastoreItem xmlns:ds="http://schemas.openxmlformats.org/officeDocument/2006/customXml" ds:itemID="{3A8B82E9-D014-4C88-A42C-D2304684F8B8}"/>
</file>

<file path=customXml/itemProps5.xml><?xml version="1.0" encoding="utf-8"?>
<ds:datastoreItem xmlns:ds="http://schemas.openxmlformats.org/officeDocument/2006/customXml" ds:itemID="{532EDEFA-885B-4043-ADE8-DDC045027B2B}"/>
</file>

<file path=customXml/itemProps6.xml><?xml version="1.0" encoding="utf-8"?>
<ds:datastoreItem xmlns:ds="http://schemas.openxmlformats.org/officeDocument/2006/customXml" ds:itemID="{8C2D30C8-6AAB-4DA7-AEE9-72F14B043AA1}"/>
</file>

<file path=customXml/itemProps7.xml><?xml version="1.0" encoding="utf-8"?>
<ds:datastoreItem xmlns:ds="http://schemas.openxmlformats.org/officeDocument/2006/customXml" ds:itemID="{01E34B42-E369-496F-888E-2463D4607CF5}"/>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2189</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Nils-Fredrik Carlsson</dc:creator>
  <cp:lastModifiedBy>Carina Schytte</cp:lastModifiedBy>
  <cp:revision>2</cp:revision>
  <cp:lastPrinted>2014-05-13T09:53:00Z</cp:lastPrinted>
  <dcterms:created xsi:type="dcterms:W3CDTF">2014-05-13T12:33:00Z</dcterms:created>
  <dcterms:modified xsi:type="dcterms:W3CDTF">2014-05-13T12:33:00Z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6;0;0;264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41224f8a-5be5-4bea-8ed0-fb88e3221d0d</vt:lpwstr>
  </property>
</Properties>
</file>