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C7FD9" w:rsidP="002C7FD9">
      <w:pPr>
        <w:pStyle w:val="Title"/>
        <w:rPr>
          <w:rFonts w:cstheme="majorHAnsi"/>
          <w:szCs w:val="26"/>
        </w:rPr>
      </w:pPr>
      <w:r w:rsidRPr="00D117F6">
        <w:rPr>
          <w:rFonts w:cstheme="majorHAnsi"/>
          <w:szCs w:val="26"/>
        </w:rPr>
        <w:t xml:space="preserve">Svar på fråga </w:t>
      </w:r>
      <w:r w:rsidRPr="00697B81" w:rsidR="00697B81">
        <w:rPr>
          <w:rFonts w:cstheme="majorHAnsi"/>
          <w:szCs w:val="26"/>
        </w:rPr>
        <w:t>2022/23:5</w:t>
      </w:r>
      <w:r w:rsidR="00C80B52">
        <w:rPr>
          <w:rFonts w:cstheme="majorHAnsi"/>
          <w:szCs w:val="26"/>
        </w:rPr>
        <w:t>61</w:t>
      </w:r>
      <w:r w:rsidRPr="00697B81" w:rsidR="00697B81">
        <w:t xml:space="preserve"> </w:t>
      </w:r>
      <w:r>
        <w:rPr>
          <w:rFonts w:cstheme="majorHAnsi"/>
          <w:szCs w:val="26"/>
        </w:rPr>
        <w:t xml:space="preserve">av Staffan Eklöf (SD) </w:t>
      </w:r>
    </w:p>
    <w:p w:rsidR="0036267F" w:rsidP="00697B81">
      <w:pPr>
        <w:pStyle w:val="Title"/>
        <w:rPr>
          <w:rFonts w:cstheme="majorHAnsi"/>
          <w:szCs w:val="26"/>
        </w:rPr>
      </w:pPr>
      <w:r>
        <w:rPr>
          <w:rFonts w:cstheme="majorHAnsi"/>
          <w:szCs w:val="26"/>
        </w:rPr>
        <w:t>Tydlighet i fråga om Taiwan</w:t>
      </w:r>
      <w:r w:rsidR="00697B81">
        <w:rPr>
          <w:rFonts w:cstheme="majorHAnsi"/>
          <w:szCs w:val="26"/>
        </w:rPr>
        <w:t xml:space="preserve"> </w:t>
      </w:r>
    </w:p>
    <w:p w:rsidR="00697B81" w:rsidP="00B4244C">
      <w:pPr>
        <w:pStyle w:val="BodyText"/>
      </w:pPr>
      <w:r>
        <w:t>Staffan Eklöf</w:t>
      </w:r>
      <w:r>
        <w:t xml:space="preserve"> har frågat mig </w:t>
      </w:r>
      <w:r>
        <w:t>vad jag gör för att upprätthålla och stärka EU:s enighet och tydlighet i de frågor som Staffan Eklöfs fråga nämner.</w:t>
      </w:r>
    </w:p>
    <w:p w:rsidR="00435E94" w:rsidP="00435E94">
      <w:pPr>
        <w:pStyle w:val="BodyText"/>
      </w:pPr>
      <w:r w:rsidRPr="00444A0F">
        <w:t xml:space="preserve">I mitt svar på fråga 2022/23:545 av Markus </w:t>
      </w:r>
      <w:r w:rsidRPr="00444A0F">
        <w:t>Wiechel</w:t>
      </w:r>
      <w:r w:rsidR="00000C7F">
        <w:t>,</w:t>
      </w:r>
      <w:r>
        <w:t xml:space="preserve"> </w:t>
      </w:r>
      <w:r w:rsidRPr="00444A0F">
        <w:t xml:space="preserve">Emmanuel </w:t>
      </w:r>
      <w:r w:rsidRPr="00444A0F">
        <w:t>Macrons</w:t>
      </w:r>
      <w:r w:rsidRPr="00444A0F">
        <w:t xml:space="preserve"> besök i Kina</w:t>
      </w:r>
      <w:r w:rsidR="00000C7F">
        <w:t>,</w:t>
      </w:r>
      <w:r w:rsidRPr="00444A0F">
        <w:t xml:space="preserve"> redogjorde jag för regeringens hållning </w:t>
      </w:r>
      <w:r>
        <w:t>i frågor rörande situationen i Taiwansundet och det transatlantiska samarbetet</w:t>
      </w:r>
      <w:r w:rsidRPr="00444A0F">
        <w:t xml:space="preserve">. </w:t>
      </w:r>
    </w:p>
    <w:p w:rsidR="00627FD8" w:rsidP="00B4244C">
      <w:pPr>
        <w:pStyle w:val="BodyText"/>
      </w:pPr>
      <w:r w:rsidRPr="00627FD8">
        <w:t xml:space="preserve">För Sverige är det avgörande att EU för en sammanhållen och slagkraftig </w:t>
      </w:r>
      <w:r w:rsidR="00435E94">
        <w:t>Kinapolitik</w:t>
      </w:r>
      <w:r>
        <w:t xml:space="preserve">. </w:t>
      </w:r>
      <w:r w:rsidR="009C027C">
        <w:t>Samtidigt verkar vi</w:t>
      </w:r>
      <w:r w:rsidR="00435E94">
        <w:t xml:space="preserve"> för ett fördjupat transatlantiskt samarbete</w:t>
      </w:r>
      <w:r w:rsidR="00615DB6">
        <w:t>.</w:t>
      </w:r>
      <w:r w:rsidR="00435E94">
        <w:t xml:space="preserve"> </w:t>
      </w:r>
      <w:r w:rsidR="00615DB6">
        <w:t>I</w:t>
      </w:r>
      <w:r w:rsidR="009C027C">
        <w:t xml:space="preserve"> en </w:t>
      </w:r>
      <w:r w:rsidR="00435E94">
        <w:t>omvärld som alltmer präglas av geoekonomiska och geopolitiska spänningar</w:t>
      </w:r>
      <w:r w:rsidR="009C027C">
        <w:t xml:space="preserve"> är det</w:t>
      </w:r>
      <w:r w:rsidR="00615DB6">
        <w:t>ta</w:t>
      </w:r>
      <w:r w:rsidR="009C027C">
        <w:t xml:space="preserve"> särskilt angeläget</w:t>
      </w:r>
      <w:r w:rsidR="00435E94">
        <w:t xml:space="preserve">. </w:t>
      </w:r>
      <w:r w:rsidR="006D0D28">
        <w:t>Regeringen</w:t>
      </w:r>
      <w:r>
        <w:t xml:space="preserve"> verkar för regelbundna och konstruktiva diskussioner i EU-krets om </w:t>
      </w:r>
      <w:r w:rsidR="006D0D28">
        <w:t>de frågor som</w:t>
      </w:r>
      <w:r>
        <w:t xml:space="preserve"> Staffan Eklöf </w:t>
      </w:r>
      <w:r w:rsidR="006D0D28">
        <w:t>lyfter</w:t>
      </w:r>
      <w:r>
        <w:t xml:space="preserve"> i sin fråga</w:t>
      </w:r>
      <w:r w:rsidR="00435E94">
        <w:t>. Detta görs även</w:t>
      </w:r>
      <w:r w:rsidR="006D0D28">
        <w:t xml:space="preserve"> inom ramen för </w:t>
      </w:r>
      <w:r w:rsidRPr="00627FD8" w:rsidR="006D0D28">
        <w:t>det svenska EU-ordförandeskapet</w:t>
      </w:r>
      <w:r w:rsidR="006D0D28">
        <w:t>s aktiviteter</w:t>
      </w:r>
      <w:r>
        <w:t>.</w:t>
      </w:r>
    </w:p>
    <w:p w:rsidR="00B4244C" w:rsidP="00B4244C">
      <w:pPr>
        <w:pStyle w:val="BodyText"/>
      </w:pPr>
      <w:r>
        <w:t xml:space="preserve">Stockholm den </w:t>
      </w:r>
      <w:r w:rsidR="002C7FD9">
        <w:t>26</w:t>
      </w:r>
      <w:r>
        <w:t xml:space="preserve"> april 2023</w:t>
      </w:r>
    </w:p>
    <w:p w:rsidR="00B4244C" w:rsidP="00B4244C">
      <w:pPr>
        <w:pStyle w:val="BodyText"/>
      </w:pPr>
    </w:p>
    <w:p w:rsidR="00B4244C" w:rsidRPr="00697B81" w:rsidP="00B4244C">
      <w:pPr>
        <w:pStyle w:val="BodyText"/>
      </w:pPr>
      <w:r>
        <w:t xml:space="preserve">Tobias Billström </w:t>
      </w:r>
    </w:p>
    <w:p w:rsidR="00697B81" w:rsidRPr="00697B81" w:rsidP="00697B81">
      <w:pPr>
        <w:pStyle w:val="BodyText"/>
      </w:pPr>
    </w:p>
    <w:p w:rsidR="003A60A4" w:rsidP="00E96532">
      <w:pPr>
        <w:pStyle w:val="BodyText"/>
      </w:pPr>
    </w:p>
    <w:p w:rsidR="00707CD2" w:rsidP="00707CD2">
      <w:pPr>
        <w:pStyle w:val="Brdtextefterlista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A60A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A60A4" w:rsidRPr="007D73AB" w:rsidP="00340DE0">
          <w:pPr>
            <w:pStyle w:val="Header"/>
          </w:pPr>
        </w:p>
      </w:tc>
      <w:tc>
        <w:tcPr>
          <w:tcW w:w="1134" w:type="dxa"/>
        </w:tcPr>
        <w:p w:rsidR="003A60A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A60A4" w:rsidP="00340DE0">
          <w:pPr>
            <w:pStyle w:val="Head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6267F" w:rsidP="0036267F">
          <w:pPr>
            <w:rPr>
              <w:rFonts w:asciiTheme="majorHAnsi" w:hAnsiTheme="majorHAnsi"/>
              <w:noProof/>
              <w:sz w:val="19"/>
            </w:rPr>
          </w:pPr>
        </w:p>
        <w:p w:rsidR="0036267F" w:rsidP="0036267F">
          <w:pPr>
            <w:rPr>
              <w:rFonts w:asciiTheme="majorHAnsi" w:hAnsiTheme="majorHAnsi"/>
              <w:noProof/>
              <w:sz w:val="19"/>
            </w:rPr>
          </w:pPr>
        </w:p>
        <w:p w:rsidR="0036267F" w:rsidRPr="0036267F" w:rsidP="0036267F"/>
      </w:tc>
      <w:tc>
        <w:tcPr>
          <w:tcW w:w="3170" w:type="dxa"/>
        </w:tcPr>
        <w:p w:rsidR="003A60A4" w:rsidRPr="00710A6C" w:rsidP="00EE3C0F">
          <w:pPr>
            <w:pStyle w:val="Header"/>
            <w:rPr>
              <w:b/>
            </w:rPr>
          </w:pPr>
        </w:p>
        <w:p w:rsidR="003A60A4" w:rsidP="00EE3C0F">
          <w:pPr>
            <w:pStyle w:val="Header"/>
          </w:pPr>
        </w:p>
        <w:p w:rsidR="003A60A4" w:rsidP="00EE3C0F">
          <w:pPr>
            <w:pStyle w:val="Header"/>
          </w:pPr>
        </w:p>
        <w:p w:rsidR="003A60A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3C715C069B540B19EE0F72E10C19349"/>
            </w:placeholder>
            <w:dataBinding w:xpath="/ns0:DocumentInfo[1]/ns0:BaseInfo[1]/ns0:Dnr[1]" w:storeItemID="{5AEC98CD-0F69-4C21-9A01-C89999AE9717}" w:prefixMappings="xmlns:ns0='http://lp/documentinfo/RK' "/>
            <w:text/>
          </w:sdtPr>
          <w:sdtContent>
            <w:p w:rsidR="003A60A4" w:rsidP="00EE3C0F">
              <w:pPr>
                <w:pStyle w:val="Header"/>
              </w:pPr>
              <w:r>
                <w:t>UD2023/</w:t>
              </w:r>
              <w:r w:rsidR="002C7FD9">
                <w:t>05859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51E63E21C3E4E0D9AAAD6CC46FD7354"/>
            </w:placeholder>
            <w:showingPlcHdr/>
            <w:dataBinding w:xpath="/ns0:DocumentInfo[1]/ns0:BaseInfo[1]/ns0:DocNumber[1]" w:storeItemID="{5AEC98CD-0F69-4C21-9A01-C89999AE9717}" w:prefixMappings="xmlns:ns0='http://lp/documentinfo/RK' "/>
            <w:text/>
          </w:sdtPr>
          <w:sdtContent>
            <w:p w:rsidR="003A60A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A60A4" w:rsidP="00EE3C0F">
          <w:pPr>
            <w:pStyle w:val="Header"/>
          </w:pPr>
        </w:p>
      </w:tc>
      <w:tc>
        <w:tcPr>
          <w:tcW w:w="1134" w:type="dxa"/>
        </w:tcPr>
        <w:p w:rsidR="003A60A4" w:rsidP="0094502D">
          <w:pPr>
            <w:pStyle w:val="Header"/>
          </w:pPr>
        </w:p>
        <w:p w:rsidR="003A60A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34C83DA1B32E484FA7B1C5A9F10F5AA6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36267F" w:rsidRPr="00D117F6" w:rsidP="0036267F">
              <w:pPr>
                <w:pStyle w:val="Header"/>
                <w:rPr>
                  <w:b/>
                  <w:bCs/>
                </w:rPr>
              </w:pPr>
              <w:r w:rsidRPr="00D117F6">
                <w:rPr>
                  <w:b/>
                  <w:bCs/>
                </w:rPr>
                <w:t>Utrikesdepartementet</w:t>
              </w:r>
            </w:p>
            <w:p w:rsidR="0036267F" w:rsidP="0036267F">
              <w:pPr>
                <w:pStyle w:val="Header"/>
              </w:pPr>
              <w:r>
                <w:t>Utrikesministern</w:t>
              </w:r>
            </w:p>
            <w:p w:rsidR="002C7FD9" w:rsidP="0036267F">
              <w:pPr>
                <w:pStyle w:val="Header"/>
              </w:pPr>
            </w:p>
            <w:p w:rsidR="003A60A4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1CEEC659D464FBEB57D02C6D31C3328"/>
          </w:placeholder>
          <w:dataBinding w:xpath="/ns0:DocumentInfo[1]/ns0:BaseInfo[1]/ns0:Recipient[1]" w:storeItemID="{5AEC98CD-0F69-4C21-9A01-C89999AE9717}" w:prefixMappings="xmlns:ns0='http://lp/documentinfo/RK' "/>
          <w:text w:multiLine="1"/>
        </w:sdtPr>
        <w:sdtContent>
          <w:tc>
            <w:tcPr>
              <w:tcW w:w="3170" w:type="dxa"/>
            </w:tcPr>
            <w:p w:rsidR="003A60A4" w:rsidP="00547B89">
              <w:pPr>
                <w:pStyle w:val="Header"/>
              </w:pPr>
              <w:r>
                <w:t>Till riksdagen</w:t>
              </w:r>
              <w:r w:rsidR="002C7FD9">
                <w:br/>
              </w:r>
              <w:r w:rsidR="002C7FD9">
                <w:br/>
              </w:r>
            </w:p>
          </w:tc>
        </w:sdtContent>
      </w:sdt>
      <w:tc>
        <w:tcPr>
          <w:tcW w:w="1134" w:type="dxa"/>
        </w:tcPr>
        <w:p w:rsidR="003A60A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9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9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435E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C715C069B540B19EE0F72E10C19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264D0E-316E-4DF6-846B-4507A2F4661D}"/>
      </w:docPartPr>
      <w:docPartBody>
        <w:p w:rsidR="004E6C1F" w:rsidP="008E7E8B">
          <w:pPr>
            <w:pStyle w:val="43C715C069B540B19EE0F72E10C193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1E63E21C3E4E0D9AAAD6CC46FD7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B36B5B-2690-4268-9993-18CDAEE67E2B}"/>
      </w:docPartPr>
      <w:docPartBody>
        <w:p w:rsidR="004E6C1F" w:rsidP="008E7E8B">
          <w:pPr>
            <w:pStyle w:val="551E63E21C3E4E0D9AAAD6CC46FD73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C83DA1B32E484FA7B1C5A9F10F5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1ADBA-EB93-4B34-9DDE-DE1B06B72BB4}"/>
      </w:docPartPr>
      <w:docPartBody>
        <w:p w:rsidR="004E6C1F" w:rsidP="008E7E8B">
          <w:pPr>
            <w:pStyle w:val="34C83DA1B32E484FA7B1C5A9F10F5AA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CEEC659D464FBEB57D02C6D31C3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D4082-6406-4DB1-9E6C-57664273EE9D}"/>
      </w:docPartPr>
      <w:docPartBody>
        <w:p w:rsidR="004E6C1F" w:rsidP="008E7E8B">
          <w:pPr>
            <w:pStyle w:val="91CEEC659D464FBEB57D02C6D31C3328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E8B"/>
    <w:rPr>
      <w:noProof w:val="0"/>
      <w:color w:val="808080"/>
    </w:rPr>
  </w:style>
  <w:style w:type="paragraph" w:customStyle="1" w:styleId="43C715C069B540B19EE0F72E10C19349">
    <w:name w:val="43C715C069B540B19EE0F72E10C19349"/>
    <w:rsid w:val="008E7E8B"/>
  </w:style>
  <w:style w:type="paragraph" w:customStyle="1" w:styleId="91CEEC659D464FBEB57D02C6D31C3328">
    <w:name w:val="91CEEC659D464FBEB57D02C6D31C3328"/>
    <w:rsid w:val="008E7E8B"/>
  </w:style>
  <w:style w:type="paragraph" w:customStyle="1" w:styleId="551E63E21C3E4E0D9AAAD6CC46FD73541">
    <w:name w:val="551E63E21C3E4E0D9AAAD6CC46FD73541"/>
    <w:rsid w:val="008E7E8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4C83DA1B32E484FA7B1C5A9F10F5AA61">
    <w:name w:val="34C83DA1B32E484FA7B1C5A9F10F5AA61"/>
    <w:rsid w:val="008E7E8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65afc2d2-cdb7-4d66-a01f-013fce7d26b0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2023-04-12</HeaderDate>
    <Office/>
    <Dnr>UD2023/05859</Dnr>
    <ParagrafNr/>
    <DocumentTitle/>
    <VisitingAddress/>
    <Extra1/>
    <Extra2/>
    <Extra3/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9929452-E1AF-40CC-AC97-60220CF7D7F1}"/>
</file>

<file path=customXml/itemProps2.xml><?xml version="1.0" encoding="utf-8"?>
<ds:datastoreItem xmlns:ds="http://schemas.openxmlformats.org/officeDocument/2006/customXml" ds:itemID="{F9214019-CC9B-470D-9F14-4529EC9FC1F4}"/>
</file>

<file path=customXml/itemProps3.xml><?xml version="1.0" encoding="utf-8"?>
<ds:datastoreItem xmlns:ds="http://schemas.openxmlformats.org/officeDocument/2006/customXml" ds:itemID="{7C9CA0F6-2196-412D-B2B7-BA216D790A28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5AEC98CD-0F69-4C21-9A01-C89999AE971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561 av Staffan Eklöf (SD) Tydlighet i fråga om Taiwan.docx</dc:title>
  <cp:revision>2</cp:revision>
  <dcterms:created xsi:type="dcterms:W3CDTF">2023-04-26T06:48:00Z</dcterms:created>
  <dcterms:modified xsi:type="dcterms:W3CDTF">2023-04-26T06:48:00Z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90b135e2-9317-4a19-a679-ce9d7b565864</vt:lpwstr>
  </property>
</Properties>
</file>