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5949669" w14:textId="77777777">
      <w:pPr>
        <w:pStyle w:val="Normalutanindragellerluft"/>
      </w:pPr>
    </w:p>
    <w:sdt>
      <w:sdtPr>
        <w:alias w:val="CC_Boilerplate_4"/>
        <w:tag w:val="CC_Boilerplate_4"/>
        <w:id w:val="-1644581176"/>
        <w:lock w:val="sdtLocked"/>
        <w:placeholder>
          <w:docPart w:val="F94026A9EE5A4B0C927F04456793F839"/>
        </w:placeholder>
        <w15:appearance w15:val="hidden"/>
        <w:text/>
      </w:sdtPr>
      <w:sdtEndPr/>
      <w:sdtContent>
        <w:p w:rsidR="00AF30DD" w:rsidP="00CC4C93" w:rsidRDefault="00AF30DD" w14:paraId="7594966A" w14:textId="77777777">
          <w:pPr>
            <w:pStyle w:val="Rubrik1"/>
          </w:pPr>
          <w:r>
            <w:t>Förslag till riksdagsbeslut</w:t>
          </w:r>
        </w:p>
      </w:sdtContent>
    </w:sdt>
    <w:sdt>
      <w:sdtPr>
        <w:alias w:val="Förslag 1"/>
        <w:tag w:val="97e4622e-1d8f-491f-b019-a716e84c9905"/>
        <w:id w:val="74710026"/>
        <w:lock w:val="sdtLocked"/>
      </w:sdtPr>
      <w:sdtEndPr/>
      <w:sdtContent>
        <w:p w:rsidR="001A3D43" w:rsidRDefault="001A7B51" w14:paraId="7594966B" w14:textId="7BCA1890">
          <w:pPr>
            <w:pStyle w:val="Frslagstext"/>
          </w:pPr>
          <w:r>
            <w:t xml:space="preserve">Riksdagen tillkännager för regeringen som sin mening vad som anförs i motionen om att regeringen </w:t>
          </w:r>
          <w:r w:rsidR="00564473">
            <w:t xml:space="preserve">bör </w:t>
          </w:r>
          <w:r>
            <w:t xml:space="preserve">ta de initiativ som krävs för att säkerställa tillräcklig tillgång till </w:t>
          </w:r>
          <w:proofErr w:type="spellStart"/>
          <w:r>
            <w:t>M</w:t>
          </w:r>
          <w:r w:rsidR="00564473">
            <w:t>edevac</w:t>
          </w:r>
          <w:proofErr w:type="spellEnd"/>
          <w:r>
            <w:t>-förmåga</w:t>
          </w:r>
          <w:r w:rsidR="00564473">
            <w:t xml:space="preserve"> (medicinsk evakuering)</w:t>
          </w:r>
          <w:r>
            <w:t xml:space="preserve"> inom ramen för </w:t>
          </w:r>
          <w:r w:rsidR="00564473">
            <w:t>FN:s stabiliseringsinsats i Mali (</w:t>
          </w:r>
          <w:r>
            <w:t>M</w:t>
          </w:r>
          <w:r w:rsidR="00564473">
            <w:t>inusma)</w:t>
          </w:r>
          <w:r>
            <w:t>.</w:t>
          </w:r>
        </w:p>
      </w:sdtContent>
    </w:sdt>
    <w:p w:rsidR="00AF30DD" w:rsidP="00AF30DD" w:rsidRDefault="000156D9" w14:paraId="7594966C" w14:textId="77777777">
      <w:pPr>
        <w:pStyle w:val="Rubrik1"/>
      </w:pPr>
      <w:bookmarkStart w:name="MotionsStart" w:id="0"/>
      <w:bookmarkEnd w:id="0"/>
      <w:r>
        <w:t>Motivering</w:t>
      </w:r>
    </w:p>
    <w:p w:rsidR="007959CC" w:rsidP="007959CC" w:rsidRDefault="007959CC" w14:paraId="7594966D" w14:textId="6A7EDA86">
      <w:pPr>
        <w:pStyle w:val="Normalutanindragellerluft"/>
      </w:pPr>
      <w:r>
        <w:t>I proposition 2014/15:68 föreslår regeringen att det svenska styrkebidraget till F</w:t>
      </w:r>
      <w:r w:rsidR="00784214">
        <w:t xml:space="preserve">N:s stabiliseringsinsats </w:t>
      </w:r>
      <w:proofErr w:type="spellStart"/>
      <w:r w:rsidR="00784214">
        <w:t>Minusma</w:t>
      </w:r>
      <w:proofErr w:type="spellEnd"/>
      <w:r>
        <w:t xml:space="preserve"> i Mali, som påbörjades hösten 2014 och som blir fulltaligt våren 2015, förlängs till utgången av juni 2016. Den svenska insatsen består av ett underrättelsekompani och en nationell stödenhet och utgör en viktig del</w:t>
      </w:r>
      <w:r w:rsidR="00784214">
        <w:t xml:space="preserve"> av Minusma</w:t>
      </w:r>
      <w:r>
        <w:t xml:space="preserve">s underrättelseenhet ASIFU. Enligt förslaget i propositionen ska det svenska bidraget till FN-insatsen i Mali under normala förhållanden uppgå till cirka 320 personer. </w:t>
      </w:r>
    </w:p>
    <w:p w:rsidR="007959CC" w:rsidP="007959CC" w:rsidRDefault="007959CC" w14:paraId="7594966E" w14:textId="77777777">
      <w:pPr>
        <w:pStyle w:val="Normalutanindragellerluft"/>
      </w:pPr>
    </w:p>
    <w:p w:rsidR="007959CC" w:rsidP="007959CC" w:rsidRDefault="007959CC" w14:paraId="7594966F" w14:textId="45A58C97">
      <w:pPr>
        <w:pStyle w:val="Normalutanindragellerluft"/>
      </w:pPr>
      <w:r>
        <w:t>Alliansen ställer sig bakom propositionens förslag om att ställa en svensk</w:t>
      </w:r>
      <w:r w:rsidR="00784214">
        <w:t xml:space="preserve"> väpnad styrka till Minusma</w:t>
      </w:r>
      <w:r>
        <w:t xml:space="preserve">s förfogande fram till slutet av juni månad 2016. Vi välkomnar den svenska insatsens bidrag till förstärkt säkerhet och stabilitet i Mali i enlighet med FN:s säkerhetsråds mandat. </w:t>
      </w:r>
    </w:p>
    <w:p w:rsidR="007959CC" w:rsidP="007959CC" w:rsidRDefault="007959CC" w14:paraId="75949670" w14:textId="77777777">
      <w:pPr>
        <w:pStyle w:val="Normalutanindragellerluft"/>
      </w:pPr>
    </w:p>
    <w:p w:rsidR="007959CC" w:rsidP="007959CC" w:rsidRDefault="007959CC" w14:paraId="75949671" w14:textId="55D482BE">
      <w:pPr>
        <w:pStyle w:val="Normalutanindragellerluft"/>
      </w:pPr>
      <w:r>
        <w:t>Ända sedan upprättandet av FN-insatsen har det dock funnits e</w:t>
      </w:r>
      <w:r w:rsidR="00784214">
        <w:t>n rad frågetecken kring Minusma</w:t>
      </w:r>
      <w:r>
        <w:t>s förmåga att evakuera skadad personal. Förmågan till så kall</w:t>
      </w:r>
      <w:r w:rsidR="00784214">
        <w:t xml:space="preserve">ad medicinsk evakuering, </w:t>
      </w:r>
      <w:proofErr w:type="spellStart"/>
      <w:r w:rsidR="00784214">
        <w:t>Medevac</w:t>
      </w:r>
      <w:proofErr w:type="spellEnd"/>
      <w:r>
        <w:t>, ä</w:t>
      </w:r>
      <w:r w:rsidR="00784214">
        <w:t xml:space="preserve">r fortfarande begränsad. </w:t>
      </w:r>
      <w:proofErr w:type="spellStart"/>
      <w:r w:rsidR="00784214">
        <w:t>Minusma</w:t>
      </w:r>
      <w:proofErr w:type="spellEnd"/>
      <w:r>
        <w:t xml:space="preserve"> har till exempel inte kunnat un</w:t>
      </w:r>
      <w:r w:rsidR="00784214">
        <w:t xml:space="preserve">dsätta skadade nattetid. </w:t>
      </w:r>
      <w:proofErr w:type="spellStart"/>
      <w:r w:rsidR="00784214">
        <w:t>Medevac</w:t>
      </w:r>
      <w:proofErr w:type="spellEnd"/>
      <w:r>
        <w:t xml:space="preserve">-förmågan kan teoretiskt förstärkas genom att de </w:t>
      </w:r>
      <w:r>
        <w:lastRenderedPageBreak/>
        <w:t>helikoptrar som Nederländerna förfogar över nyttjas. Men för det krävs särskilda beslut, planering och övning.</w:t>
      </w:r>
    </w:p>
    <w:p w:rsidR="007959CC" w:rsidP="007959CC" w:rsidRDefault="007959CC" w14:paraId="75949672" w14:textId="77777777">
      <w:pPr>
        <w:pStyle w:val="Normalutanindragellerluft"/>
      </w:pPr>
    </w:p>
    <w:p w:rsidR="007959CC" w:rsidP="007959CC" w:rsidRDefault="00784214" w14:paraId="75949673" w14:textId="1418699E">
      <w:pPr>
        <w:pStyle w:val="Normalutanindragellerluft"/>
      </w:pPr>
      <w:proofErr w:type="spellStart"/>
      <w:r>
        <w:t>Minusma</w:t>
      </w:r>
      <w:proofErr w:type="spellEnd"/>
      <w:r w:rsidR="007959CC">
        <w:t xml:space="preserve"> har ställt i utsikt att insatsen inom kort ska få tillgång till en del av de helikoptrar som behövs för att den medicinska evakueringen ska fungera fullt ut. Dessa helikoptrar är emellertid av modellen mindre, och </w:t>
      </w:r>
      <w:r>
        <w:t xml:space="preserve">de </w:t>
      </w:r>
      <w:r w:rsidR="007959CC">
        <w:t xml:space="preserve">saknar det utrymme som krävs för att en bår ska få plats inuti helikoptern. Tidsplanen för när resterande helikoptrar ska levereras, och insatsen </w:t>
      </w:r>
      <w:r>
        <w:t xml:space="preserve">därmed nå fullgod </w:t>
      </w:r>
      <w:proofErr w:type="spellStart"/>
      <w:r>
        <w:t>Medevac</w:t>
      </w:r>
      <w:proofErr w:type="spellEnd"/>
      <w:r w:rsidR="007959CC">
        <w:t xml:space="preserve">-förmåga, är i dagsläget fortfarande osäker. Men även om de övriga större helikoptrarna som behövs skulle levereras redan under våren saknas i dagsläget det hangarutrymme som krävs. Ett arbete som beräknas vara klart först i juni. </w:t>
      </w:r>
    </w:p>
    <w:p w:rsidRPr="009C2565" w:rsidR="009C2565" w:rsidP="009C2565" w:rsidRDefault="009C2565" w14:paraId="75949674" w14:textId="77777777"/>
    <w:p w:rsidR="007959CC" w:rsidP="007959CC" w:rsidRDefault="007959CC" w14:paraId="75949675" w14:textId="7C0F3D94">
      <w:pPr>
        <w:pStyle w:val="Normalutanindragellerluft"/>
      </w:pPr>
      <w:r>
        <w:t>Tillgången till medicinsk evakuering med helikopter är en kritisk förmåga som utgör en mycket viktig komponent i sjukvårdskedjan. När den saknas begränsas kraftigt användbarheten av utsänd militär trupp i internationella</w:t>
      </w:r>
      <w:r w:rsidR="00784214">
        <w:t xml:space="preserve"> insatser. Men trots att </w:t>
      </w:r>
      <w:proofErr w:type="spellStart"/>
      <w:r w:rsidR="00784214">
        <w:t>Medevac</w:t>
      </w:r>
      <w:proofErr w:type="spellEnd"/>
      <w:r>
        <w:t>-f</w:t>
      </w:r>
      <w:r w:rsidR="00784214">
        <w:t xml:space="preserve">örmågan inom </w:t>
      </w:r>
      <w:proofErr w:type="spellStart"/>
      <w:r w:rsidR="00784214">
        <w:t>Minusma</w:t>
      </w:r>
      <w:proofErr w:type="spellEnd"/>
      <w:r>
        <w:t xml:space="preserve"> fortsätter att vara begränsad och trots att tidsplanen för en lösning fortsatt är osäker, berör regeringen inget av detta i den aktuella propositionen. Alliansen anser därför att regeringen bör ta de initiativ som krävs för att säkerställa </w:t>
      </w:r>
      <w:bookmarkStart w:name="_GoBack" w:id="1"/>
      <w:bookmarkEnd w:id="1"/>
      <w:r>
        <w:t>til</w:t>
      </w:r>
      <w:r w:rsidR="00784214">
        <w:t xml:space="preserve">lgången till tillräcklig </w:t>
      </w:r>
      <w:proofErr w:type="spellStart"/>
      <w:r w:rsidR="00784214">
        <w:t>Medevac</w:t>
      </w:r>
      <w:proofErr w:type="spellEnd"/>
      <w:r w:rsidR="00784214">
        <w:t xml:space="preserve">-förmåga inom ramen för </w:t>
      </w:r>
      <w:proofErr w:type="spellStart"/>
      <w:r w:rsidR="00784214">
        <w:t>Minusma</w:t>
      </w:r>
      <w:proofErr w:type="spellEnd"/>
      <w:r>
        <w:t>.</w:t>
      </w:r>
    </w:p>
    <w:p w:rsidR="007959CC" w:rsidP="007959CC" w:rsidRDefault="007959CC" w14:paraId="75949676" w14:textId="77777777">
      <w:pPr>
        <w:pStyle w:val="Normalutanindragellerluft"/>
      </w:pPr>
    </w:p>
    <w:p w:rsidR="00AF30DD" w:rsidP="007959CC" w:rsidRDefault="007959CC" w14:paraId="75949677" w14:textId="57E9D965">
      <w:pPr>
        <w:pStyle w:val="Normalutanindragellerluft"/>
      </w:pPr>
      <w:r>
        <w:t>Vad gäller tillgång till sjukhus noterar Alliansen att Försvarsmakten nu uppger att det finns en överenskommelse om att svensk</w:t>
      </w:r>
      <w:r w:rsidR="00784214">
        <w:t xml:space="preserve">a soldater, liksom övrig </w:t>
      </w:r>
      <w:proofErr w:type="spellStart"/>
      <w:r w:rsidR="00784214">
        <w:t>Minusma</w:t>
      </w:r>
      <w:proofErr w:type="spellEnd"/>
      <w:r>
        <w:t>-personal, kan omhändertas på det regionala fältsjukhus som drivs av Tyskland inom ramen för EUTM (EU Training Mission) Mali. Det är ett välkommet besked.</w:t>
      </w:r>
    </w:p>
    <w:sdt>
      <w:sdtPr>
        <w:alias w:val="CC_Underskrifter"/>
        <w:tag w:val="CC_Underskrifter"/>
        <w:id w:val="583496634"/>
        <w:lock w:val="sdtContentLocked"/>
        <w:placeholder>
          <w:docPart w:val="AFB7D0F9944B4EA18FF6141E1B9B0945"/>
        </w:placeholder>
        <w15:appearance w15:val="hidden"/>
      </w:sdtPr>
      <w:sdtEndPr/>
      <w:sdtContent>
        <w:p w:rsidRPr="009E153C" w:rsidR="00865E70" w:rsidP="00B26719" w:rsidRDefault="00494004" w14:paraId="7594967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Allan Widman (FP)</w:t>
            </w:r>
          </w:p>
        </w:tc>
        <w:tc>
          <w:tcPr>
            <w:tcW w:w="50" w:type="pct"/>
            <w:vAlign w:val="bottom"/>
          </w:tcPr>
          <w:p>
            <w:pPr>
              <w:pStyle w:val="Underskrifter"/>
            </w:pPr>
            <w:r>
              <w:t> </w:t>
            </w:r>
          </w:p>
        </w:tc>
      </w:tr>
      <w:tr>
        <w:trPr>
          <w:cantSplit/>
        </w:trPr>
        <w:tc>
          <w:tcPr>
            <w:tcW w:w="50" w:type="pct"/>
            <w:vAlign w:val="bottom"/>
          </w:tcPr>
          <w:p>
            <w:pPr>
              <w:pStyle w:val="Underskrifter"/>
            </w:pPr>
            <w:r>
              <w:t>Karin Enström (M)</w:t>
            </w:r>
          </w:p>
        </w:tc>
        <w:tc>
          <w:tcPr>
            <w:tcW w:w="50" w:type="pct"/>
            <w:vAlign w:val="bottom"/>
          </w:tcPr>
          <w:p>
            <w:pPr>
              <w:pStyle w:val="Underskrifter"/>
            </w:pPr>
            <w:r>
              <w:t>Kerstin Lundgren (C)</w:t>
            </w:r>
          </w:p>
        </w:tc>
      </w:tr>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846ABD" w:rsidRDefault="00846ABD" w14:paraId="75949682" w14:textId="77777777"/>
    <w:sectPr w:rsidR="00846AB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49684" w14:textId="77777777" w:rsidR="000B3E2B" w:rsidRDefault="000B3E2B" w:rsidP="000C1CAD">
      <w:pPr>
        <w:spacing w:line="240" w:lineRule="auto"/>
      </w:pPr>
      <w:r>
        <w:separator/>
      </w:r>
    </w:p>
  </w:endnote>
  <w:endnote w:type="continuationSeparator" w:id="0">
    <w:p w14:paraId="75949685" w14:textId="77777777" w:rsidR="000B3E2B" w:rsidRDefault="000B3E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4968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8421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49690" w14:textId="77777777" w:rsidR="0016741A" w:rsidRDefault="0016741A">
    <w:pPr>
      <w:pStyle w:val="Sidfot"/>
    </w:pPr>
    <w:r>
      <w:fldChar w:fldCharType="begin"/>
    </w:r>
    <w:r>
      <w:instrText xml:space="preserve"> PRINTDATE  \@ "yyyy-MM-dd HH:mm"  \* MERGEFORMAT </w:instrText>
    </w:r>
    <w:r>
      <w:fldChar w:fldCharType="separate"/>
    </w:r>
    <w:r>
      <w:rPr>
        <w:noProof/>
      </w:rPr>
      <w:t>2015-03-31 14:05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49682" w14:textId="77777777" w:rsidR="000B3E2B" w:rsidRDefault="000B3E2B" w:rsidP="000C1CAD">
      <w:pPr>
        <w:spacing w:line="240" w:lineRule="auto"/>
      </w:pPr>
      <w:r>
        <w:separator/>
      </w:r>
    </w:p>
  </w:footnote>
  <w:footnote w:type="continuationSeparator" w:id="0">
    <w:p w14:paraId="75949683" w14:textId="77777777" w:rsidR="000B3E2B" w:rsidRDefault="000B3E2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594968A" w14:textId="77777777">
    <w:pPr>
      <w:pStyle w:val="FSHNormal"/>
      <w:spacing w:before="1200"/>
    </w:pPr>
  </w:p>
  <w:sdt>
    <w:sdtPr>
      <w:alias w:val="CC_Noformat_Motionstyp"/>
      <w:tag w:val="CC_Noformat_Motionstyp"/>
      <w:id w:val="787395462"/>
      <w:lock w:val="sdtLocked"/>
      <w15:appearance w15:val="hidden"/>
      <w:text/>
    </w:sdtPr>
    <w:sdtEndPr/>
    <w:sdtContent>
      <w:p>
        <w:pPr>
          <w:pStyle w:val="FSHNormal"/>
        </w:pPr>
        <w:r>
          <w:t>Flerpartimotion</w:t>
        </w:r>
      </w:p>
    </w:sdtContent>
  </w:sdt>
  <w:p w:rsidR="00467151" w:rsidP="00283E0F" w:rsidRDefault="00784214" w14:paraId="7594968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3056</w:t>
        </w:r>
      </w:sdtContent>
    </w:sdt>
  </w:p>
  <w:p w:rsidR="00467151" w:rsidP="00283E0F" w:rsidRDefault="00784214" w14:paraId="7594968D" w14:textId="77777777">
    <w:pPr>
      <w:pStyle w:val="FSHRub2"/>
    </w:pPr>
    <w:sdt>
      <w:sdtPr>
        <w:alias w:val="CC_Noformat_Avtext"/>
        <w:tag w:val="CC_Noformat_Avtext"/>
        <w:id w:val="1389603703"/>
        <w:lock w:val="sdtContentLocked"/>
        <w15:appearance w15:val="hidden"/>
        <w:text/>
      </w:sdtPr>
      <w:sdtEndPr/>
      <w:sdtContent>
        <w:r>
          <w:t>av Allan Widman m.fl. (FP, M, C, KD)</w:t>
        </w:r>
      </w:sdtContent>
    </w:sdt>
  </w:p>
  <w:sdt>
    <w:sdtPr>
      <w:alias w:val="CC_Noformat_Rubtext"/>
      <w:tag w:val="CC_Noformat_Rubtext"/>
      <w:id w:val="1800419874"/>
      <w:lock w:val="sdtLocked"/>
      <w15:appearance w15:val="hidden"/>
      <w:text/>
    </w:sdtPr>
    <w:sdtEndPr/>
    <w:sdtContent>
      <w:p w:rsidR="00467151" w:rsidP="00283E0F" w:rsidRDefault="00564473" w14:paraId="7594968E" w14:textId="0FB5EE8C">
        <w:pPr>
          <w:pStyle w:val="FSHRub2"/>
        </w:pPr>
        <w:r>
          <w:t>med anledning av prop. 2014/15:68 Svenskt deltagande i Förenta nationernas stabiliseringsinsats i Mali</w:t>
        </w:r>
      </w:p>
    </w:sdtContent>
  </w:sdt>
  <w:sdt>
    <w:sdtPr>
      <w:alias w:val="CC_Boilerplate_3"/>
      <w:tag w:val="CC_Boilerplate_3"/>
      <w:id w:val="-1567486118"/>
      <w:lock w:val="sdtContentLocked"/>
      <w15:appearance w15:val="hidden"/>
      <w:text w:multiLine="1"/>
    </w:sdtPr>
    <w:sdtEndPr/>
    <w:sdtContent>
      <w:p w:rsidR="00467151" w:rsidP="00283E0F" w:rsidRDefault="00467151" w14:paraId="7594968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726E0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3E2B"/>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13B4"/>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6741A"/>
    <w:rsid w:val="001701C2"/>
    <w:rsid w:val="001718AD"/>
    <w:rsid w:val="001748A6"/>
    <w:rsid w:val="00175F8E"/>
    <w:rsid w:val="00177678"/>
    <w:rsid w:val="00186CE7"/>
    <w:rsid w:val="00187CED"/>
    <w:rsid w:val="00192707"/>
    <w:rsid w:val="00193B6B"/>
    <w:rsid w:val="00195150"/>
    <w:rsid w:val="00195E9F"/>
    <w:rsid w:val="001A0693"/>
    <w:rsid w:val="001A193E"/>
    <w:rsid w:val="001A3D43"/>
    <w:rsid w:val="001A5115"/>
    <w:rsid w:val="001A5B65"/>
    <w:rsid w:val="001A7B51"/>
    <w:rsid w:val="001B1273"/>
    <w:rsid w:val="001B2732"/>
    <w:rsid w:val="001B33E9"/>
    <w:rsid w:val="001B697A"/>
    <w:rsid w:val="001C756B"/>
    <w:rsid w:val="001D2FF1"/>
    <w:rsid w:val="001D5C51"/>
    <w:rsid w:val="001D6A7A"/>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583"/>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7BF2"/>
    <w:rsid w:val="003E1AAD"/>
    <w:rsid w:val="003E247C"/>
    <w:rsid w:val="003E7028"/>
    <w:rsid w:val="003F0DD3"/>
    <w:rsid w:val="003F4B69"/>
    <w:rsid w:val="003F72C9"/>
    <w:rsid w:val="0040265C"/>
    <w:rsid w:val="00402AA0"/>
    <w:rsid w:val="00406C3B"/>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4004"/>
    <w:rsid w:val="004A1326"/>
    <w:rsid w:val="004A2835"/>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7752"/>
    <w:rsid w:val="00500AF3"/>
    <w:rsid w:val="00504301"/>
    <w:rsid w:val="005043A4"/>
    <w:rsid w:val="0050508F"/>
    <w:rsid w:val="00505683"/>
    <w:rsid w:val="005076A3"/>
    <w:rsid w:val="0051275E"/>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4473"/>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1945"/>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53F1C"/>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6E05"/>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4214"/>
    <w:rsid w:val="0078589B"/>
    <w:rsid w:val="00785BA9"/>
    <w:rsid w:val="00786756"/>
    <w:rsid w:val="00786B46"/>
    <w:rsid w:val="00787297"/>
    <w:rsid w:val="00787508"/>
    <w:rsid w:val="007877C6"/>
    <w:rsid w:val="007902F4"/>
    <w:rsid w:val="00791BD2"/>
    <w:rsid w:val="007924D9"/>
    <w:rsid w:val="00793486"/>
    <w:rsid w:val="007943F2"/>
    <w:rsid w:val="007959CC"/>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6ABD"/>
    <w:rsid w:val="00850645"/>
    <w:rsid w:val="00852493"/>
    <w:rsid w:val="00852AC4"/>
    <w:rsid w:val="0085565F"/>
    <w:rsid w:val="008566A8"/>
    <w:rsid w:val="0085764A"/>
    <w:rsid w:val="00857833"/>
    <w:rsid w:val="00860F5A"/>
    <w:rsid w:val="00865E70"/>
    <w:rsid w:val="00865FA2"/>
    <w:rsid w:val="00873040"/>
    <w:rsid w:val="00874A67"/>
    <w:rsid w:val="0087557D"/>
    <w:rsid w:val="008759D3"/>
    <w:rsid w:val="00875D1B"/>
    <w:rsid w:val="008761E2"/>
    <w:rsid w:val="00876F08"/>
    <w:rsid w:val="00883544"/>
    <w:rsid w:val="008851F6"/>
    <w:rsid w:val="00891A8C"/>
    <w:rsid w:val="00894507"/>
    <w:rsid w:val="008A0566"/>
    <w:rsid w:val="008A3DB6"/>
    <w:rsid w:val="008B1ECE"/>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2565"/>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2924"/>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5BCB"/>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42B9"/>
    <w:rsid w:val="00B15547"/>
    <w:rsid w:val="00B21D6D"/>
    <w:rsid w:val="00B22179"/>
    <w:rsid w:val="00B2671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26BF"/>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390B"/>
    <w:rsid w:val="00CB4538"/>
    <w:rsid w:val="00CB6984"/>
    <w:rsid w:val="00CB6B0C"/>
    <w:rsid w:val="00CC24B9"/>
    <w:rsid w:val="00CC2F7D"/>
    <w:rsid w:val="00CC37C7"/>
    <w:rsid w:val="00CC4C93"/>
    <w:rsid w:val="00CC521F"/>
    <w:rsid w:val="00CC6B50"/>
    <w:rsid w:val="00CC6B91"/>
    <w:rsid w:val="00CC7380"/>
    <w:rsid w:val="00CC79AD"/>
    <w:rsid w:val="00CD0CB6"/>
    <w:rsid w:val="00CD0D68"/>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87AD4"/>
    <w:rsid w:val="00D90E18"/>
    <w:rsid w:val="00D92CD6"/>
    <w:rsid w:val="00DA451B"/>
    <w:rsid w:val="00DA5731"/>
    <w:rsid w:val="00DA5854"/>
    <w:rsid w:val="00DA6396"/>
    <w:rsid w:val="00DA7F72"/>
    <w:rsid w:val="00DB65E8"/>
    <w:rsid w:val="00DB7E7F"/>
    <w:rsid w:val="00DC2A5B"/>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3C45"/>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7D6"/>
    <w:rsid w:val="00EE131A"/>
    <w:rsid w:val="00EE2959"/>
    <w:rsid w:val="00EE5F54"/>
    <w:rsid w:val="00EE7502"/>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438"/>
    <w:rsid w:val="00FA3932"/>
    <w:rsid w:val="00FB2775"/>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949669"/>
  <w15:chartTrackingRefBased/>
  <w15:docId w15:val="{63689E67-E941-4CA3-9534-EE54CBCA3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4026A9EE5A4B0C927F04456793F839"/>
        <w:category>
          <w:name w:val="Allmänt"/>
          <w:gallery w:val="placeholder"/>
        </w:category>
        <w:types>
          <w:type w:val="bbPlcHdr"/>
        </w:types>
        <w:behaviors>
          <w:behavior w:val="content"/>
        </w:behaviors>
        <w:guid w:val="{C8AEEDF0-6A05-415F-879B-844D41722415}"/>
      </w:docPartPr>
      <w:docPartBody>
        <w:p w:rsidR="001F005F" w:rsidRDefault="00614C04">
          <w:pPr>
            <w:pStyle w:val="F94026A9EE5A4B0C927F04456793F839"/>
          </w:pPr>
          <w:r w:rsidRPr="009A726D">
            <w:rPr>
              <w:rStyle w:val="Platshllartext"/>
            </w:rPr>
            <w:t>Klicka här för att ange text.</w:t>
          </w:r>
        </w:p>
      </w:docPartBody>
    </w:docPart>
    <w:docPart>
      <w:docPartPr>
        <w:name w:val="AFB7D0F9944B4EA18FF6141E1B9B0945"/>
        <w:category>
          <w:name w:val="Allmänt"/>
          <w:gallery w:val="placeholder"/>
        </w:category>
        <w:types>
          <w:type w:val="bbPlcHdr"/>
        </w:types>
        <w:behaviors>
          <w:behavior w:val="content"/>
        </w:behaviors>
        <w:guid w:val="{FE692707-4066-425C-BA30-F4EB2E5AD04C}"/>
      </w:docPartPr>
      <w:docPartBody>
        <w:p w:rsidR="001F005F" w:rsidRDefault="00614C04">
          <w:pPr>
            <w:pStyle w:val="AFB7D0F9944B4EA18FF6141E1B9B094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C04"/>
    <w:rsid w:val="001F005F"/>
    <w:rsid w:val="00614C04"/>
    <w:rsid w:val="006A3ECB"/>
    <w:rsid w:val="00711E05"/>
    <w:rsid w:val="00752A1C"/>
    <w:rsid w:val="00C34B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94026A9EE5A4B0C927F04456793F839">
    <w:name w:val="F94026A9EE5A4B0C927F04456793F839"/>
  </w:style>
  <w:style w:type="paragraph" w:customStyle="1" w:styleId="99A1ED049DD44E4DA79637DB732A7137">
    <w:name w:val="99A1ED049DD44E4DA79637DB732A7137"/>
  </w:style>
  <w:style w:type="paragraph" w:customStyle="1" w:styleId="AFB7D0F9944B4EA18FF6141E1B9B0945">
    <w:name w:val="AFB7D0F9944B4EA18FF6141E1B9B09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3021</RubrikLookup>
    <MotionGuid xmlns="00d11361-0b92-4bae-a181-288d6a55b763">c613e25b-9144-430f-a0db-7c9feb581445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A2C421-B8EF-477F-BDA5-57FC57B6851D}"/>
</file>

<file path=customXml/itemProps2.xml><?xml version="1.0" encoding="utf-8"?>
<ds:datastoreItem xmlns:ds="http://schemas.openxmlformats.org/officeDocument/2006/customXml" ds:itemID="{7ED7D20E-8BA0-48AD-B63C-8B701424238F}"/>
</file>

<file path=customXml/itemProps3.xml><?xml version="1.0" encoding="utf-8"?>
<ds:datastoreItem xmlns:ds="http://schemas.openxmlformats.org/officeDocument/2006/customXml" ds:itemID="{0E9ED0D2-A82D-4106-B51A-CAEEB7A44B44}"/>
</file>

<file path=customXml/itemProps4.xml><?xml version="1.0" encoding="utf-8"?>
<ds:datastoreItem xmlns:ds="http://schemas.openxmlformats.org/officeDocument/2006/customXml" ds:itemID="{C63CC813-24F2-47C6-B56B-F5E5154E465D}"/>
</file>

<file path=docProps/app.xml><?xml version="1.0" encoding="utf-8"?>
<Properties xmlns="http://schemas.openxmlformats.org/officeDocument/2006/extended-properties" xmlns:vt="http://schemas.openxmlformats.org/officeDocument/2006/docPropsVTypes">
  <Template>GranskaMot</Template>
  <TotalTime>32</TotalTime>
  <Pages>2</Pages>
  <Words>459</Words>
  <Characters>2709</Characters>
  <Application>Microsoft Office Word</Application>
  <DocSecurity>0</DocSecurity>
  <Lines>56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 med anledning av regeringens proposition 2014 15 68 Svenskt deltagande i Förenta nationernas stabiliseringsinsats i Mali</vt:lpstr>
      <vt:lpstr/>
    </vt:vector>
  </TitlesOfParts>
  <Company>Riksdagen</Company>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201415FP3000 med anledning av regeringens proposition 2014 15 68 Svenskt deltagande i Förenta nationernas stabiliseringsinsats i Mali</dc:title>
  <dc:subject/>
  <dc:creator>It-avdelningen</dc:creator>
  <cp:keywords/>
  <dc:description/>
  <cp:lastModifiedBy>Kerstin Carlqvist</cp:lastModifiedBy>
  <cp:revision>13</cp:revision>
  <cp:lastPrinted>2015-03-31T12:05:00Z</cp:lastPrinted>
  <dcterms:created xsi:type="dcterms:W3CDTF">2015-03-26T08:33:00Z</dcterms:created>
  <dcterms:modified xsi:type="dcterms:W3CDTF">2015-07-09T11:25:00Z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*U33BC0B631F56*</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https://filur.riksdagen.se/drop/DropOffLibrary/U33BC0B631F56.docx</vt:lpwstr>
  </property>
</Properties>
</file>