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62E5A402DD1459BB3CB87E66A067FC0"/>
        </w:placeholder>
        <w:text/>
      </w:sdtPr>
      <w:sdtEndPr/>
      <w:sdtContent>
        <w:p w:rsidRPr="009B062B" w:rsidR="00AF30DD" w:rsidP="00D2425D" w:rsidRDefault="00AF30DD" w14:paraId="41A6BAE6" w14:textId="77777777">
          <w:pPr>
            <w:pStyle w:val="Rubrik1"/>
            <w:spacing w:after="300"/>
          </w:pPr>
          <w:r w:rsidRPr="009B062B">
            <w:t>Förslag till riksdagsbeslut</w:t>
          </w:r>
        </w:p>
      </w:sdtContent>
    </w:sdt>
    <w:sdt>
      <w:sdtPr>
        <w:alias w:val="Yrkande 1"/>
        <w:tag w:val="bbbcd05b-577a-4eeb-9d13-597da709d22a"/>
        <w:id w:val="-759372400"/>
        <w:lock w:val="sdtLocked"/>
      </w:sdtPr>
      <w:sdtEndPr/>
      <w:sdtContent>
        <w:p w:rsidR="00D31CFE" w:rsidRDefault="002C2574" w14:paraId="41A6BAE7" w14:textId="77777777">
          <w:pPr>
            <w:pStyle w:val="Frslagstext"/>
            <w:numPr>
              <w:ilvl w:val="0"/>
              <w:numId w:val="0"/>
            </w:numPr>
          </w:pPr>
          <w:r>
            <w:t>Riksdagen ställer sig bakom det som anförs i motionen om att överväga att se över möjligheten att återinföra skattereduktion för fackföreningsavgifter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2E939C2EF943119156250A933920A7"/>
        </w:placeholder>
        <w:text/>
      </w:sdtPr>
      <w:sdtEndPr/>
      <w:sdtContent>
        <w:p w:rsidRPr="009B062B" w:rsidR="006D79C9" w:rsidP="00333E95" w:rsidRDefault="006D79C9" w14:paraId="41A6BAE8" w14:textId="77777777">
          <w:pPr>
            <w:pStyle w:val="Rubrik1"/>
          </w:pPr>
          <w:r>
            <w:t>Motivering</w:t>
          </w:r>
        </w:p>
      </w:sdtContent>
    </w:sdt>
    <w:p w:rsidR="00354C45" w:rsidP="00354C45" w:rsidRDefault="00354C45" w14:paraId="41A6BAE9" w14:textId="603B4189">
      <w:pPr>
        <w:pStyle w:val="Normalutanindragellerluft"/>
      </w:pPr>
      <w:r>
        <w:t>Den 1 januari 2002 infördes en skattereduktion för fackföreningsavgifter. Införandet motiverades med hänsyn till att arbetstagarorganisationer har en viktig samhällsfunktion och för att åstadkomma en skattemässig likabehandling av medlemsavgifter till en arbetstagar- respektive arbetsgivarorganisation. Arbetsgivarorganisationer skiljer mellan medlemsavgiften och serviceavgifter</w:t>
      </w:r>
      <w:r w:rsidR="006636BF">
        <w:t>,</w:t>
      </w:r>
      <w:r>
        <w:t xml:space="preserve"> och det är de senare som de hade haft avdragsrätt för. I SoU 2000:</w:t>
      </w:r>
      <w:r w:rsidR="00C46909">
        <w:t>6</w:t>
      </w:r>
      <w:r>
        <w:t>5 Avdragsrätt för fackföreningsavgiften</w:t>
      </w:r>
      <w:r w:rsidR="00A67053">
        <w:t>,</w:t>
      </w:r>
      <w:r>
        <w:t xml:space="preserve"> räknades fram vilken avdragsrätt/skattereduktion som skulle gälla för fackföreningsavgiften för att den skulle motsvara arbetsgivarnas avdragsrätt.</w:t>
      </w:r>
    </w:p>
    <w:p w:rsidR="002B443C" w:rsidP="00354C45" w:rsidRDefault="00354C45" w14:paraId="41A6BAEA" w14:textId="2D1DAD08">
      <w:r w:rsidRPr="00354C45">
        <w:t>Skattereduktionen uppgick till 25 procent av den avgift som betalats in under kalenderåret, vilket ansågs motsvara den del av avgiften som gick till allmänt fackligt arbete. En nedre beloppsgräns på 400 kronor per år infördes för att undvika att skatte</w:t>
      </w:r>
      <w:r w:rsidR="00C3214E">
        <w:softHyphen/>
      </w:r>
      <w:r w:rsidRPr="00354C45">
        <w:t>reduktion gavs till medlemmar som betalade starkt reducerade avgifter. Skattereduk</w:t>
      </w:r>
      <w:r w:rsidR="00C3214E">
        <w:softHyphen/>
      </w:r>
      <w:r w:rsidRPr="00354C45">
        <w:t>tionen avskaffades den 1 januari 2007 av den då styrande Alliansregeringen.</w:t>
      </w:r>
    </w:p>
    <w:p w:rsidRPr="00354C45" w:rsidR="00354C45" w:rsidP="00354C45" w:rsidRDefault="00354C45" w14:paraId="41A6BAEB" w14:textId="7C35D9C7">
      <w:r w:rsidRPr="00354C45">
        <w:t>Den första juli 2018 återinförde den S-ledda regeringen skattereduktion på fack</w:t>
      </w:r>
      <w:r w:rsidR="00D02E0D">
        <w:softHyphen/>
      </w:r>
      <w:r w:rsidRPr="00354C45">
        <w:t xml:space="preserve">föreningsavgifter. Det blev dock ett kort gästspel i skattepolitiken eftersom Moderaterna och Kristdemokraterna avskaffade den igen </w:t>
      </w:r>
      <w:r w:rsidR="006636BF">
        <w:t xml:space="preserve">den </w:t>
      </w:r>
      <w:r w:rsidRPr="00354C45">
        <w:t>1 april 2019 i den budgetreservation som en riksdagsmajoritet släppte igenom och som allmänt kom att kallas servettskissen.</w:t>
      </w:r>
    </w:p>
    <w:p w:rsidRPr="00354C45" w:rsidR="00354C45" w:rsidP="00354C45" w:rsidRDefault="00354C45" w14:paraId="41A6BAEC" w14:textId="13A7F0E4">
      <w:r w:rsidRPr="00354C45">
        <w:t>I budgetpropositionen 2022 föreslår regeringen att införa avdragsrätt för a-kasse</w:t>
      </w:r>
      <w:r w:rsidR="00D02E0D">
        <w:softHyphen/>
      </w:r>
      <w:r w:rsidRPr="00354C45">
        <w:t xml:space="preserve">avgiften. Regeringen anser att det långsiktigt ligger i samhällets intresse att underlätta och uppmuntra att fler är anslutna till en arbetslöshetskassa. Därför avser regeringen </w:t>
      </w:r>
      <w:r w:rsidRPr="00354C45">
        <w:lastRenderedPageBreak/>
        <w:t>föreslå en skattelättnad för avgiften till a-kassan. På så sätt sänks kostnaden för att vara medlem. Reduktionen föreslås utformas på exakt samma sätt som den som tidigare gällt för fackföreningsavgiften och föreslås träda i kraft den 1 juli 2022.</w:t>
      </w:r>
    </w:p>
    <w:p w:rsidR="002B443C" w:rsidP="00354C45" w:rsidRDefault="00354C45" w14:paraId="41A6BAED" w14:textId="06C7EA5A">
      <w:r w:rsidRPr="00354C45">
        <w:t>Medlemskap i a-kassan är förvisso viktigt både för samhället och den enskilde. Men argumenten om samhällsbetydelsen av hög organiseringsgrad i facket och likabehand</w:t>
      </w:r>
      <w:r w:rsidR="00C3214E">
        <w:softHyphen/>
      </w:r>
      <w:r w:rsidRPr="00354C45">
        <w:t>ling mellan arbetstagare och arbetsgivare är fortfarande lika giltiga när det gäller fack</w:t>
      </w:r>
      <w:r w:rsidR="00AE79B1">
        <w:softHyphen/>
      </w:r>
      <w:r w:rsidRPr="00354C45">
        <w:t>föreningsavgiften. Därför bör regeringen överväga att se över möjligheten att också återinföra skattereduktion för fackföreningsavgiften. Ännu en gång.</w:t>
      </w:r>
    </w:p>
    <w:sdt>
      <w:sdtPr>
        <w:alias w:val="CC_Underskrifter"/>
        <w:tag w:val="CC_Underskrifter"/>
        <w:id w:val="583496634"/>
        <w:lock w:val="sdtContentLocked"/>
        <w:placeholder>
          <w:docPart w:val="B725962E62AB4CF98DBCC2965129C30F"/>
        </w:placeholder>
      </w:sdtPr>
      <w:sdtEndPr/>
      <w:sdtContent>
        <w:p w:rsidR="00D2425D" w:rsidP="005B405F" w:rsidRDefault="00D2425D" w14:paraId="41A6BAEE" w14:textId="77777777"/>
        <w:p w:rsidRPr="008E0FE2" w:rsidR="004801AC" w:rsidP="005B405F" w:rsidRDefault="00AE79B1" w14:paraId="41A6BAEF" w14:textId="77777777"/>
      </w:sdtContent>
    </w:sdt>
    <w:tbl>
      <w:tblPr>
        <w:tblW w:w="5000" w:type="pct"/>
        <w:tblLook w:val="04A0" w:firstRow="1" w:lastRow="0" w:firstColumn="1" w:lastColumn="0" w:noHBand="0" w:noVBand="1"/>
        <w:tblCaption w:val="underskrifter"/>
      </w:tblPr>
      <w:tblGrid>
        <w:gridCol w:w="4252"/>
        <w:gridCol w:w="4252"/>
      </w:tblGrid>
      <w:tr w:rsidR="00EF096D" w14:paraId="0799A5AD" w14:textId="77777777">
        <w:trPr>
          <w:cantSplit/>
        </w:trPr>
        <w:tc>
          <w:tcPr>
            <w:tcW w:w="50" w:type="pct"/>
            <w:vAlign w:val="bottom"/>
          </w:tcPr>
          <w:p w:rsidR="00EF096D" w:rsidRDefault="006636BF" w14:paraId="52673337" w14:textId="77777777">
            <w:pPr>
              <w:pStyle w:val="Underskrifter"/>
            </w:pPr>
            <w:r>
              <w:t>Linus Sköld (S)</w:t>
            </w:r>
          </w:p>
        </w:tc>
        <w:tc>
          <w:tcPr>
            <w:tcW w:w="50" w:type="pct"/>
            <w:vAlign w:val="bottom"/>
          </w:tcPr>
          <w:p w:rsidR="00EF096D" w:rsidRDefault="00EF096D" w14:paraId="5C24B752" w14:textId="77777777">
            <w:pPr>
              <w:pStyle w:val="Underskrifter"/>
            </w:pPr>
          </w:p>
        </w:tc>
      </w:tr>
      <w:tr w:rsidR="00EF096D" w14:paraId="00D38FCF" w14:textId="77777777">
        <w:trPr>
          <w:cantSplit/>
        </w:trPr>
        <w:tc>
          <w:tcPr>
            <w:tcW w:w="50" w:type="pct"/>
            <w:vAlign w:val="bottom"/>
          </w:tcPr>
          <w:p w:rsidR="00EF096D" w:rsidRDefault="006636BF" w14:paraId="2C758C01" w14:textId="77777777">
            <w:pPr>
              <w:pStyle w:val="Underskrifter"/>
              <w:spacing w:after="0"/>
            </w:pPr>
            <w:r>
              <w:t>Emilia Töyrä (S)</w:t>
            </w:r>
          </w:p>
        </w:tc>
        <w:tc>
          <w:tcPr>
            <w:tcW w:w="50" w:type="pct"/>
            <w:vAlign w:val="bottom"/>
          </w:tcPr>
          <w:p w:rsidR="00EF096D" w:rsidRDefault="006636BF" w14:paraId="3488D802" w14:textId="77777777">
            <w:pPr>
              <w:pStyle w:val="Underskrifter"/>
              <w:spacing w:after="0"/>
            </w:pPr>
            <w:r>
              <w:t>Ida Karkiainen (S)</w:t>
            </w:r>
          </w:p>
        </w:tc>
      </w:tr>
      <w:tr w:rsidR="00EF096D" w14:paraId="21F9EFF4" w14:textId="77777777">
        <w:trPr>
          <w:cantSplit/>
        </w:trPr>
        <w:tc>
          <w:tcPr>
            <w:tcW w:w="50" w:type="pct"/>
            <w:vAlign w:val="bottom"/>
          </w:tcPr>
          <w:p w:rsidR="00EF096D" w:rsidRDefault="006636BF" w14:paraId="4F40ABD3" w14:textId="77777777">
            <w:pPr>
              <w:pStyle w:val="Underskrifter"/>
              <w:spacing w:after="0"/>
            </w:pPr>
            <w:r>
              <w:t>Fredrik Lundh Sammeli (S)</w:t>
            </w:r>
          </w:p>
        </w:tc>
        <w:tc>
          <w:tcPr>
            <w:tcW w:w="50" w:type="pct"/>
            <w:vAlign w:val="bottom"/>
          </w:tcPr>
          <w:p w:rsidR="00EF096D" w:rsidRDefault="00EF096D" w14:paraId="7F0C9D42" w14:textId="77777777">
            <w:pPr>
              <w:pStyle w:val="Underskrifter"/>
            </w:pPr>
          </w:p>
        </w:tc>
      </w:tr>
    </w:tbl>
    <w:p w:rsidR="00091D0C" w:rsidRDefault="00091D0C" w14:paraId="41A6BAF9" w14:textId="77777777"/>
    <w:sectPr w:rsidR="00091D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BAFB" w14:textId="77777777" w:rsidR="00376665" w:rsidRDefault="00376665" w:rsidP="000C1CAD">
      <w:pPr>
        <w:spacing w:line="240" w:lineRule="auto"/>
      </w:pPr>
      <w:r>
        <w:separator/>
      </w:r>
    </w:p>
  </w:endnote>
  <w:endnote w:type="continuationSeparator" w:id="0">
    <w:p w14:paraId="41A6BAFC" w14:textId="77777777" w:rsidR="00376665" w:rsidRDefault="003766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B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D45E" w14:textId="77777777" w:rsidR="0010730F" w:rsidRDefault="001073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BAF9" w14:textId="77777777" w:rsidR="00376665" w:rsidRDefault="00376665" w:rsidP="000C1CAD">
      <w:pPr>
        <w:spacing w:line="240" w:lineRule="auto"/>
      </w:pPr>
      <w:r>
        <w:separator/>
      </w:r>
    </w:p>
  </w:footnote>
  <w:footnote w:type="continuationSeparator" w:id="0">
    <w:p w14:paraId="41A6BAFA" w14:textId="77777777" w:rsidR="00376665" w:rsidRDefault="003766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A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A6BB0B" wp14:editId="41A6BB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6BB0F" w14:textId="77777777" w:rsidR="00262EA3" w:rsidRDefault="00AE79B1" w:rsidP="008103B5">
                          <w:pPr>
                            <w:jc w:val="right"/>
                          </w:pPr>
                          <w:sdt>
                            <w:sdtPr>
                              <w:alias w:val="CC_Noformat_Partikod"/>
                              <w:tag w:val="CC_Noformat_Partikod"/>
                              <w:id w:val="-53464382"/>
                              <w:placeholder>
                                <w:docPart w:val="7E4265C195B54B97BA583D7C97570F73"/>
                              </w:placeholder>
                              <w:text/>
                            </w:sdtPr>
                            <w:sdtEndPr/>
                            <w:sdtContent>
                              <w:r w:rsidR="00354C45">
                                <w:t>S</w:t>
                              </w:r>
                            </w:sdtContent>
                          </w:sdt>
                          <w:sdt>
                            <w:sdtPr>
                              <w:alias w:val="CC_Noformat_Partinummer"/>
                              <w:tag w:val="CC_Noformat_Partinummer"/>
                              <w:id w:val="-1709555926"/>
                              <w:placeholder>
                                <w:docPart w:val="8B2303E1B8DC42358152BD10B55ABFFC"/>
                              </w:placeholder>
                              <w:text/>
                            </w:sdtPr>
                            <w:sdtEndPr/>
                            <w:sdtContent>
                              <w:r w:rsidR="00354C45">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6BB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6BB0F" w14:textId="77777777" w:rsidR="00262EA3" w:rsidRDefault="00AE79B1" w:rsidP="008103B5">
                    <w:pPr>
                      <w:jc w:val="right"/>
                    </w:pPr>
                    <w:sdt>
                      <w:sdtPr>
                        <w:alias w:val="CC_Noformat_Partikod"/>
                        <w:tag w:val="CC_Noformat_Partikod"/>
                        <w:id w:val="-53464382"/>
                        <w:placeholder>
                          <w:docPart w:val="7E4265C195B54B97BA583D7C97570F73"/>
                        </w:placeholder>
                        <w:text/>
                      </w:sdtPr>
                      <w:sdtEndPr/>
                      <w:sdtContent>
                        <w:r w:rsidR="00354C45">
                          <w:t>S</w:t>
                        </w:r>
                      </w:sdtContent>
                    </w:sdt>
                    <w:sdt>
                      <w:sdtPr>
                        <w:alias w:val="CC_Noformat_Partinummer"/>
                        <w:tag w:val="CC_Noformat_Partinummer"/>
                        <w:id w:val="-1709555926"/>
                        <w:placeholder>
                          <w:docPart w:val="8B2303E1B8DC42358152BD10B55ABFFC"/>
                        </w:placeholder>
                        <w:text/>
                      </w:sdtPr>
                      <w:sdtEndPr/>
                      <w:sdtContent>
                        <w:r w:rsidR="00354C45">
                          <w:t>1449</w:t>
                        </w:r>
                      </w:sdtContent>
                    </w:sdt>
                  </w:p>
                </w:txbxContent>
              </v:textbox>
              <w10:wrap anchorx="page"/>
            </v:shape>
          </w:pict>
        </mc:Fallback>
      </mc:AlternateContent>
    </w:r>
  </w:p>
  <w:p w14:paraId="41A6BA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AFF" w14:textId="77777777" w:rsidR="00262EA3" w:rsidRDefault="00262EA3" w:rsidP="008563AC">
    <w:pPr>
      <w:jc w:val="right"/>
    </w:pPr>
  </w:p>
  <w:p w14:paraId="41A6BB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B03" w14:textId="77777777" w:rsidR="00262EA3" w:rsidRDefault="00AE79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6BB0D" wp14:editId="41A6BB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A6BB04" w14:textId="77777777" w:rsidR="00262EA3" w:rsidRDefault="00AE79B1" w:rsidP="00A314CF">
    <w:pPr>
      <w:pStyle w:val="FSHNormal"/>
      <w:spacing w:before="40"/>
    </w:pPr>
    <w:sdt>
      <w:sdtPr>
        <w:alias w:val="CC_Noformat_Motionstyp"/>
        <w:tag w:val="CC_Noformat_Motionstyp"/>
        <w:id w:val="1162973129"/>
        <w:lock w:val="sdtContentLocked"/>
        <w15:appearance w15:val="hidden"/>
        <w:text/>
      </w:sdtPr>
      <w:sdtEndPr/>
      <w:sdtContent>
        <w:r w:rsidR="0010730F">
          <w:t>Enskild motion</w:t>
        </w:r>
      </w:sdtContent>
    </w:sdt>
    <w:r w:rsidR="00821B36">
      <w:t xml:space="preserve"> </w:t>
    </w:r>
    <w:sdt>
      <w:sdtPr>
        <w:alias w:val="CC_Noformat_Partikod"/>
        <w:tag w:val="CC_Noformat_Partikod"/>
        <w:id w:val="1471015553"/>
        <w:text/>
      </w:sdtPr>
      <w:sdtEndPr/>
      <w:sdtContent>
        <w:r w:rsidR="00354C45">
          <w:t>S</w:t>
        </w:r>
      </w:sdtContent>
    </w:sdt>
    <w:sdt>
      <w:sdtPr>
        <w:alias w:val="CC_Noformat_Partinummer"/>
        <w:tag w:val="CC_Noformat_Partinummer"/>
        <w:id w:val="-2014525982"/>
        <w:text/>
      </w:sdtPr>
      <w:sdtEndPr/>
      <w:sdtContent>
        <w:r w:rsidR="00354C45">
          <w:t>1449</w:t>
        </w:r>
      </w:sdtContent>
    </w:sdt>
  </w:p>
  <w:p w14:paraId="41A6BB05" w14:textId="77777777" w:rsidR="00262EA3" w:rsidRPr="008227B3" w:rsidRDefault="00AE79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6BB06" w14:textId="77777777" w:rsidR="00262EA3" w:rsidRPr="008227B3" w:rsidRDefault="00AE79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73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730F">
          <w:t>:1404</w:t>
        </w:r>
      </w:sdtContent>
    </w:sdt>
  </w:p>
  <w:p w14:paraId="41A6BB07" w14:textId="77777777" w:rsidR="00262EA3" w:rsidRDefault="00AE79B1" w:rsidP="00E03A3D">
    <w:pPr>
      <w:pStyle w:val="Motionr"/>
    </w:pPr>
    <w:sdt>
      <w:sdtPr>
        <w:alias w:val="CC_Noformat_Avtext"/>
        <w:tag w:val="CC_Noformat_Avtext"/>
        <w:id w:val="-2020768203"/>
        <w:lock w:val="sdtContentLocked"/>
        <w15:appearance w15:val="hidden"/>
        <w:text/>
      </w:sdtPr>
      <w:sdtEndPr/>
      <w:sdtContent>
        <w:r w:rsidR="0010730F">
          <w:t>av Linus Sköld m.fl. (S)</w:t>
        </w:r>
      </w:sdtContent>
    </w:sdt>
  </w:p>
  <w:sdt>
    <w:sdtPr>
      <w:alias w:val="CC_Noformat_Rubtext"/>
      <w:tag w:val="CC_Noformat_Rubtext"/>
      <w:id w:val="-218060500"/>
      <w:lock w:val="sdtLocked"/>
      <w:text/>
    </w:sdtPr>
    <w:sdtEndPr/>
    <w:sdtContent>
      <w:p w14:paraId="41A6BB08" w14:textId="50C01B1C" w:rsidR="00262EA3" w:rsidRDefault="0010730F" w:rsidP="00283E0F">
        <w:pPr>
          <w:pStyle w:val="FSHRub2"/>
        </w:pPr>
        <w:r>
          <w:t>Återinförande av skattereduktion för fackföreningsavgift</w:t>
        </w:r>
      </w:p>
    </w:sdtContent>
  </w:sdt>
  <w:sdt>
    <w:sdtPr>
      <w:alias w:val="CC_Boilerplate_3"/>
      <w:tag w:val="CC_Boilerplate_3"/>
      <w:id w:val="1606463544"/>
      <w:lock w:val="sdtContentLocked"/>
      <w15:appearance w15:val="hidden"/>
      <w:text w:multiLine="1"/>
    </w:sdtPr>
    <w:sdtEndPr/>
    <w:sdtContent>
      <w:p w14:paraId="41A6BB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4C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0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0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43C"/>
    <w:rsid w:val="002B6349"/>
    <w:rsid w:val="002B639F"/>
    <w:rsid w:val="002B6FC6"/>
    <w:rsid w:val="002B7046"/>
    <w:rsid w:val="002B738D"/>
    <w:rsid w:val="002B79EF"/>
    <w:rsid w:val="002B7E1C"/>
    <w:rsid w:val="002B7FFA"/>
    <w:rsid w:val="002C257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C45"/>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66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5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6B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5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B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4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0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0D"/>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5D"/>
    <w:rsid w:val="00D24C75"/>
    <w:rsid w:val="00D26C5C"/>
    <w:rsid w:val="00D27684"/>
    <w:rsid w:val="00D27FA7"/>
    <w:rsid w:val="00D3037D"/>
    <w:rsid w:val="00D30BB3"/>
    <w:rsid w:val="00D30F1B"/>
    <w:rsid w:val="00D3131A"/>
    <w:rsid w:val="00D3134F"/>
    <w:rsid w:val="00D31CB7"/>
    <w:rsid w:val="00D31CFE"/>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9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6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A6BAE5"/>
  <w15:chartTrackingRefBased/>
  <w15:docId w15:val="{F5D4C721-8DC8-4EDC-AB23-DDE12E4A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E5A402DD1459BB3CB87E66A067FC0"/>
        <w:category>
          <w:name w:val="Allmänt"/>
          <w:gallery w:val="placeholder"/>
        </w:category>
        <w:types>
          <w:type w:val="bbPlcHdr"/>
        </w:types>
        <w:behaviors>
          <w:behavior w:val="content"/>
        </w:behaviors>
        <w:guid w:val="{6D7A5835-E7DF-4336-8864-F3F8DA333B77}"/>
      </w:docPartPr>
      <w:docPartBody>
        <w:p w:rsidR="00C2312E" w:rsidRDefault="00316003">
          <w:pPr>
            <w:pStyle w:val="D62E5A402DD1459BB3CB87E66A067FC0"/>
          </w:pPr>
          <w:r w:rsidRPr="005A0A93">
            <w:rPr>
              <w:rStyle w:val="Platshllartext"/>
            </w:rPr>
            <w:t>Förslag till riksdagsbeslut</w:t>
          </w:r>
        </w:p>
      </w:docPartBody>
    </w:docPart>
    <w:docPart>
      <w:docPartPr>
        <w:name w:val="E62E939C2EF943119156250A933920A7"/>
        <w:category>
          <w:name w:val="Allmänt"/>
          <w:gallery w:val="placeholder"/>
        </w:category>
        <w:types>
          <w:type w:val="bbPlcHdr"/>
        </w:types>
        <w:behaviors>
          <w:behavior w:val="content"/>
        </w:behaviors>
        <w:guid w:val="{E276FFBD-A99E-416F-B28F-0F9E8F0EEC52}"/>
      </w:docPartPr>
      <w:docPartBody>
        <w:p w:rsidR="00C2312E" w:rsidRDefault="00316003">
          <w:pPr>
            <w:pStyle w:val="E62E939C2EF943119156250A933920A7"/>
          </w:pPr>
          <w:r w:rsidRPr="005A0A93">
            <w:rPr>
              <w:rStyle w:val="Platshllartext"/>
            </w:rPr>
            <w:t>Motivering</w:t>
          </w:r>
        </w:p>
      </w:docPartBody>
    </w:docPart>
    <w:docPart>
      <w:docPartPr>
        <w:name w:val="7E4265C195B54B97BA583D7C97570F73"/>
        <w:category>
          <w:name w:val="Allmänt"/>
          <w:gallery w:val="placeholder"/>
        </w:category>
        <w:types>
          <w:type w:val="bbPlcHdr"/>
        </w:types>
        <w:behaviors>
          <w:behavior w:val="content"/>
        </w:behaviors>
        <w:guid w:val="{2A89EFB7-1E1D-4066-B985-A4207ADD37B7}"/>
      </w:docPartPr>
      <w:docPartBody>
        <w:p w:rsidR="00C2312E" w:rsidRDefault="00316003">
          <w:pPr>
            <w:pStyle w:val="7E4265C195B54B97BA583D7C97570F73"/>
          </w:pPr>
          <w:r>
            <w:rPr>
              <w:rStyle w:val="Platshllartext"/>
            </w:rPr>
            <w:t xml:space="preserve"> </w:t>
          </w:r>
        </w:p>
      </w:docPartBody>
    </w:docPart>
    <w:docPart>
      <w:docPartPr>
        <w:name w:val="8B2303E1B8DC42358152BD10B55ABFFC"/>
        <w:category>
          <w:name w:val="Allmänt"/>
          <w:gallery w:val="placeholder"/>
        </w:category>
        <w:types>
          <w:type w:val="bbPlcHdr"/>
        </w:types>
        <w:behaviors>
          <w:behavior w:val="content"/>
        </w:behaviors>
        <w:guid w:val="{290331A4-27FA-4910-86CA-062FF21471E9}"/>
      </w:docPartPr>
      <w:docPartBody>
        <w:p w:rsidR="00C2312E" w:rsidRDefault="00316003">
          <w:pPr>
            <w:pStyle w:val="8B2303E1B8DC42358152BD10B55ABFFC"/>
          </w:pPr>
          <w:r>
            <w:t xml:space="preserve"> </w:t>
          </w:r>
        </w:p>
      </w:docPartBody>
    </w:docPart>
    <w:docPart>
      <w:docPartPr>
        <w:name w:val="B725962E62AB4CF98DBCC2965129C30F"/>
        <w:category>
          <w:name w:val="Allmänt"/>
          <w:gallery w:val="placeholder"/>
        </w:category>
        <w:types>
          <w:type w:val="bbPlcHdr"/>
        </w:types>
        <w:behaviors>
          <w:behavior w:val="content"/>
        </w:behaviors>
        <w:guid w:val="{D3174BEA-96D3-4EF7-BDAD-E43D6516CB48}"/>
      </w:docPartPr>
      <w:docPartBody>
        <w:p w:rsidR="00C55605" w:rsidRDefault="00C55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03"/>
    <w:rsid w:val="00316003"/>
    <w:rsid w:val="00C2312E"/>
    <w:rsid w:val="00C55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2E5A402DD1459BB3CB87E66A067FC0">
    <w:name w:val="D62E5A402DD1459BB3CB87E66A067FC0"/>
  </w:style>
  <w:style w:type="paragraph" w:customStyle="1" w:styleId="E62E939C2EF943119156250A933920A7">
    <w:name w:val="E62E939C2EF943119156250A933920A7"/>
  </w:style>
  <w:style w:type="paragraph" w:customStyle="1" w:styleId="7E4265C195B54B97BA583D7C97570F73">
    <w:name w:val="7E4265C195B54B97BA583D7C97570F73"/>
  </w:style>
  <w:style w:type="paragraph" w:customStyle="1" w:styleId="8B2303E1B8DC42358152BD10B55ABFFC">
    <w:name w:val="8B2303E1B8DC42358152BD10B55AB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864D4-3E25-4AF5-9F96-7EF11EE7164B}"/>
</file>

<file path=customXml/itemProps2.xml><?xml version="1.0" encoding="utf-8"?>
<ds:datastoreItem xmlns:ds="http://schemas.openxmlformats.org/officeDocument/2006/customXml" ds:itemID="{E74418C4-EB40-4416-89D9-634257DEE65E}"/>
</file>

<file path=customXml/itemProps3.xml><?xml version="1.0" encoding="utf-8"?>
<ds:datastoreItem xmlns:ds="http://schemas.openxmlformats.org/officeDocument/2006/customXml" ds:itemID="{F612F6E8-FC61-4A57-8166-26D1C051B52E}"/>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2282</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S1449 Återinför skattereduktionen för fackföreningsavgiften</vt:lpstr>
      <vt:lpstr>
      </vt:lpstr>
    </vt:vector>
  </TitlesOfParts>
  <Company>Sveriges riksdag</Company>
  <LinksUpToDate>false</LinksUpToDate>
  <CharactersWithSpaces>2615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