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59920A2CBE45D3A4A13E3451276530"/>
        </w:placeholder>
        <w:text/>
      </w:sdtPr>
      <w:sdtEndPr/>
      <w:sdtContent>
        <w:p w:rsidRPr="009B062B" w:rsidR="00AF30DD" w:rsidP="00DA28CE" w:rsidRDefault="00AF30DD" w14:paraId="3229CDE4" w14:textId="77777777">
          <w:pPr>
            <w:pStyle w:val="Rubrik1"/>
            <w:spacing w:after="300"/>
          </w:pPr>
          <w:r w:rsidRPr="009B062B">
            <w:t>Förslag till riksdagsbeslut</w:t>
          </w:r>
        </w:p>
      </w:sdtContent>
    </w:sdt>
    <w:sdt>
      <w:sdtPr>
        <w:alias w:val="Yrkande 1"/>
        <w:tag w:val="b01e452e-d7d3-485f-8e98-985a25206bb8"/>
        <w:id w:val="1772201351"/>
        <w:lock w:val="sdtLocked"/>
      </w:sdtPr>
      <w:sdtEndPr/>
      <w:sdtContent>
        <w:p w:rsidR="00874B26" w:rsidRDefault="00DB338D" w14:paraId="3229CDE5" w14:textId="77777777">
          <w:pPr>
            <w:pStyle w:val="Frslagstext"/>
            <w:numPr>
              <w:ilvl w:val="0"/>
              <w:numId w:val="0"/>
            </w:numPr>
          </w:pPr>
          <w:r>
            <w:t>Riksdagen ställer sig bakom det som anförs i motionen om att se över möjligheterna att reglera och därmed förhindra vinstuttaget i svensk 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B6E41D48D34DBFA134E6DE38870A48"/>
        </w:placeholder>
        <w:text/>
      </w:sdtPr>
      <w:sdtEndPr/>
      <w:sdtContent>
        <w:p w:rsidRPr="009B062B" w:rsidR="006D79C9" w:rsidP="00333E95" w:rsidRDefault="006D79C9" w14:paraId="3229CDE6" w14:textId="77777777">
          <w:pPr>
            <w:pStyle w:val="Rubrik1"/>
          </w:pPr>
          <w:r>
            <w:t>Motivering</w:t>
          </w:r>
        </w:p>
      </w:sdtContent>
    </w:sdt>
    <w:p w:rsidR="00E85E90" w:rsidP="00E263C4" w:rsidRDefault="00E85E90" w14:paraId="3229CDE7" w14:textId="77777777">
      <w:pPr>
        <w:pStyle w:val="Normalutanindragellerluft"/>
      </w:pPr>
      <w:r>
        <w:t xml:space="preserve">Den ökade skolsegregationen och de ökande klyftorna mellan skolor är ett mycket allvarligt problem. Fastän grunden för den svenska skolan har varit och är, enligt Skollagen, att ge så likvärdiga utbildningsmöjligheter som möjligt ser vi en samhällsutveckling i motsatt riktning. Föräldrars utbildningsbakgrund och bostadsområdet man bor i präglar allt mer framtida förutsättningar till högre utbildning. </w:t>
      </w:r>
    </w:p>
    <w:p w:rsidR="00E85E90" w:rsidP="008020C8" w:rsidRDefault="00E85E90" w14:paraId="3229CDE8" w14:textId="77777777">
      <w:r w:rsidRPr="00E85E90">
        <w:t>Inget annat land har ett allmänt finansierat skolväsende som tillåter att skolor drivs av privatägda vinstdrivande bolag. Sverige har inte heller utgjort inspiration för andra länder i det här hänseendet. Att stora vinstdrivande aktiebolag skulle driva skolverk</w:t>
      </w:r>
      <w:r w:rsidR="008020C8">
        <w:t xml:space="preserve">samhet var inget politikerna </w:t>
      </w:r>
      <w:r w:rsidRPr="00E85E90">
        <w:t>kunde förutspå</w:t>
      </w:r>
      <w:r w:rsidR="008020C8">
        <w:t xml:space="preserve"> när systemet infördes</w:t>
      </w:r>
      <w:r w:rsidRPr="00E85E90">
        <w:t>. Men att nu, 25 år senare och med resultatet i hand, inte agera är</w:t>
      </w:r>
      <w:r w:rsidR="008020C8">
        <w:t xml:space="preserve"> </w:t>
      </w:r>
      <w:r w:rsidRPr="00E85E90">
        <w:t>obegripligt. Detta särskilt när ledande svenska och utländska forskare presenterat konsekvenserna</w:t>
      </w:r>
      <w:r w:rsidR="008020C8">
        <w:t xml:space="preserve"> av</w:t>
      </w:r>
      <w:r w:rsidRPr="00E85E90">
        <w:t xml:space="preserve"> att ha en marknadsstyrd skola.</w:t>
      </w:r>
    </w:p>
    <w:p w:rsidR="00E85E90" w:rsidP="008020C8" w:rsidRDefault="00E85E90" w14:paraId="3229CDE9" w14:textId="77777777">
      <w:r w:rsidRPr="00E85E90">
        <w:t xml:space="preserve">Antalet fristående skolor, både på grundskole- och gymnasienivå har vuxit mycket snabbt. Detta är en tillväxt som tydligt visar att villkoren för privata skolor varit exceptionellt gynnsamma. Det fria skolvalet och friskolorna har genererat mycket stora vinster, som ofta lämnat skolsektorn och ibland undanhållits beskattning. </w:t>
      </w:r>
    </w:p>
    <w:p w:rsidR="00E85E90" w:rsidP="008020C8" w:rsidRDefault="00E85E90" w14:paraId="3229CDEA" w14:textId="77777777">
      <w:r w:rsidRPr="00E85E90">
        <w:t>Anhängarna av privata skolor har under alla dessa år hävdat att resultaten i den svenska skolan har förbättrats genom ökad konkurrens. Men OECD och en i sto</w:t>
      </w:r>
      <w:r w:rsidR="008020C8">
        <w:t xml:space="preserve">rt sett enig forskarkår </w:t>
      </w:r>
      <w:r w:rsidR="008020C8">
        <w:lastRenderedPageBreak/>
        <w:t>pekar</w:t>
      </w:r>
      <w:r w:rsidRPr="00E85E90">
        <w:t xml:space="preserve"> tydligt på att kvalitet och likvärdighet försämrats. Det bör dock framhållas att det är flera faktorer som påverkat skolans förutsättningar, inte bara etabler</w:t>
      </w:r>
      <w:r w:rsidR="008020C8">
        <w:t>ingen</w:t>
      </w:r>
      <w:r w:rsidRPr="00E85E90">
        <w:t xml:space="preserve"> av friskolor, utan även förändringar som rört styrdokument, förändrat huvudmannaskap m.m. Men centralt har varit det fria skolvalet och friskolorna. De internationellt sett synnerligen generösa ekonomiska villkoren för att driva privata skolor i Sverige, i kombination med det fria skolvalet, har således kraftfullt bidragit till att omvandla ett av världens me</w:t>
      </w:r>
      <w:r w:rsidR="008020C8">
        <w:t xml:space="preserve">st jämlika skolsystem till ett </w:t>
      </w:r>
      <w:r w:rsidRPr="00E85E90">
        <w:t>som i stora delar fungerar segregerande.</w:t>
      </w:r>
    </w:p>
    <w:p w:rsidRPr="00E85E90" w:rsidR="00BB6339" w:rsidP="00E85E90" w:rsidRDefault="00E85E90" w14:paraId="3229CDEB" w14:textId="77777777">
      <w:r w:rsidRPr="00E85E90">
        <w:t xml:space="preserve">Därför måste vinstuttagen i skolan </w:t>
      </w:r>
      <w:r w:rsidR="00FE30AC">
        <w:t>begränsas</w:t>
      </w:r>
      <w:r w:rsidRPr="00E85E90">
        <w:t xml:space="preserve">.  </w:t>
      </w:r>
    </w:p>
    <w:sdt>
      <w:sdtPr>
        <w:alias w:val="CC_Underskrifter"/>
        <w:tag w:val="CC_Underskrifter"/>
        <w:id w:val="583496634"/>
        <w:lock w:val="sdtContentLocked"/>
        <w:placeholder>
          <w:docPart w:val="748311E19DF14FA5837EE7055B19398A"/>
        </w:placeholder>
      </w:sdtPr>
      <w:sdtEndPr/>
      <w:sdtContent>
        <w:p w:rsidR="00327ADA" w:rsidP="00327ADA" w:rsidRDefault="00327ADA" w14:paraId="3229CDEC" w14:textId="77777777"/>
        <w:p w:rsidRPr="008E0FE2" w:rsidR="004801AC" w:rsidP="00327ADA" w:rsidRDefault="00E263C4" w14:paraId="3229CD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Anders Österberg (S)</w:t>
            </w:r>
          </w:p>
        </w:tc>
      </w:tr>
      <w:tr>
        <w:trPr>
          <w:cantSplit/>
        </w:trPr>
        <w:tc>
          <w:tcPr>
            <w:tcW w:w="50" w:type="pct"/>
            <w:vAlign w:val="bottom"/>
          </w:tcPr>
          <w:p>
            <w:pPr>
              <w:pStyle w:val="Underskrifter"/>
              <w:spacing w:after="0"/>
            </w:pPr>
            <w:r>
              <w:t>Dag Larsson (S)</w:t>
            </w:r>
          </w:p>
        </w:tc>
        <w:tc>
          <w:tcPr>
            <w:tcW w:w="50" w:type="pct"/>
            <w:vAlign w:val="bottom"/>
          </w:tcPr>
          <w:p>
            <w:pPr>
              <w:pStyle w:val="Underskrifter"/>
              <w:spacing w:after="0"/>
            </w:pPr>
            <w:r>
              <w:t>Thomas Hammarberg (S)</w:t>
            </w:r>
          </w:p>
        </w:tc>
      </w:tr>
    </w:tbl>
    <w:p w:rsidR="00C070E7" w:rsidRDefault="00C070E7" w14:paraId="3229CDFA" w14:textId="77777777">
      <w:bookmarkStart w:name="_GoBack" w:id="1"/>
      <w:bookmarkEnd w:id="1"/>
    </w:p>
    <w:sectPr w:rsidR="00C070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9CDFC" w14:textId="77777777" w:rsidR="00E85E90" w:rsidRDefault="00E85E90" w:rsidP="000C1CAD">
      <w:pPr>
        <w:spacing w:line="240" w:lineRule="auto"/>
      </w:pPr>
      <w:r>
        <w:separator/>
      </w:r>
    </w:p>
  </w:endnote>
  <w:endnote w:type="continuationSeparator" w:id="0">
    <w:p w14:paraId="3229CDFD" w14:textId="77777777" w:rsidR="00E85E90" w:rsidRDefault="00E85E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CE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CE03" w14:textId="14CEFA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63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9CDFA" w14:textId="77777777" w:rsidR="00E85E90" w:rsidRDefault="00E85E90" w:rsidP="000C1CAD">
      <w:pPr>
        <w:spacing w:line="240" w:lineRule="auto"/>
      </w:pPr>
      <w:r>
        <w:separator/>
      </w:r>
    </w:p>
  </w:footnote>
  <w:footnote w:type="continuationSeparator" w:id="0">
    <w:p w14:paraId="3229CDFB" w14:textId="77777777" w:rsidR="00E85E90" w:rsidRDefault="00E85E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29CD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29CE0D" wp14:anchorId="3229CE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63C4" w14:paraId="3229CE10" w14:textId="77777777">
                          <w:pPr>
                            <w:jc w:val="right"/>
                          </w:pPr>
                          <w:sdt>
                            <w:sdtPr>
                              <w:alias w:val="CC_Noformat_Partikod"/>
                              <w:tag w:val="CC_Noformat_Partikod"/>
                              <w:id w:val="-53464382"/>
                              <w:placeholder>
                                <w:docPart w:val="2E8175D3B185420E917A309995D57A1F"/>
                              </w:placeholder>
                              <w:text/>
                            </w:sdtPr>
                            <w:sdtEndPr/>
                            <w:sdtContent>
                              <w:r w:rsidR="00E85E90">
                                <w:t>S</w:t>
                              </w:r>
                            </w:sdtContent>
                          </w:sdt>
                          <w:sdt>
                            <w:sdtPr>
                              <w:alias w:val="CC_Noformat_Partinummer"/>
                              <w:tag w:val="CC_Noformat_Partinummer"/>
                              <w:id w:val="-1709555926"/>
                              <w:placeholder>
                                <w:docPart w:val="BEDD059F48734E3698A5A082D8E33C0D"/>
                              </w:placeholder>
                              <w:text/>
                            </w:sdtPr>
                            <w:sdtEndPr/>
                            <w:sdtContent>
                              <w:r w:rsidR="00E85E90">
                                <w:t>2052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29CE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63C4" w14:paraId="3229CE10" w14:textId="77777777">
                    <w:pPr>
                      <w:jc w:val="right"/>
                    </w:pPr>
                    <w:sdt>
                      <w:sdtPr>
                        <w:alias w:val="CC_Noformat_Partikod"/>
                        <w:tag w:val="CC_Noformat_Partikod"/>
                        <w:id w:val="-53464382"/>
                        <w:placeholder>
                          <w:docPart w:val="2E8175D3B185420E917A309995D57A1F"/>
                        </w:placeholder>
                        <w:text/>
                      </w:sdtPr>
                      <w:sdtEndPr/>
                      <w:sdtContent>
                        <w:r w:rsidR="00E85E90">
                          <w:t>S</w:t>
                        </w:r>
                      </w:sdtContent>
                    </w:sdt>
                    <w:sdt>
                      <w:sdtPr>
                        <w:alias w:val="CC_Noformat_Partinummer"/>
                        <w:tag w:val="CC_Noformat_Partinummer"/>
                        <w:id w:val="-1709555926"/>
                        <w:placeholder>
                          <w:docPart w:val="BEDD059F48734E3698A5A082D8E33C0D"/>
                        </w:placeholder>
                        <w:text/>
                      </w:sdtPr>
                      <w:sdtEndPr/>
                      <w:sdtContent>
                        <w:r w:rsidR="00E85E90">
                          <w:t>2052</w:t>
                        </w:r>
                      </w:sdtContent>
                    </w:sdt>
                  </w:p>
                </w:txbxContent>
              </v:textbox>
              <w10:wrap anchorx="page"/>
            </v:shape>
          </w:pict>
        </mc:Fallback>
      </mc:AlternateContent>
    </w:r>
  </w:p>
  <w:p w:rsidRPr="00293C4F" w:rsidR="00262EA3" w:rsidP="00776B74" w:rsidRDefault="00262EA3" w14:paraId="3229CD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29CE00" w14:textId="77777777">
    <w:pPr>
      <w:jc w:val="right"/>
    </w:pPr>
  </w:p>
  <w:p w:rsidR="00262EA3" w:rsidP="00776B74" w:rsidRDefault="00262EA3" w14:paraId="3229CE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263C4" w14:paraId="3229CE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29CE0F" wp14:anchorId="3229CE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63C4" w14:paraId="3229CE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5E90">
          <w:t>S</w:t>
        </w:r>
      </w:sdtContent>
    </w:sdt>
    <w:sdt>
      <w:sdtPr>
        <w:alias w:val="CC_Noformat_Partinummer"/>
        <w:tag w:val="CC_Noformat_Partinummer"/>
        <w:id w:val="-2014525982"/>
        <w:text/>
      </w:sdtPr>
      <w:sdtEndPr/>
      <w:sdtContent>
        <w:r w:rsidR="00E85E90">
          <w:t>2052</w:t>
        </w:r>
      </w:sdtContent>
    </w:sdt>
  </w:p>
  <w:p w:rsidRPr="008227B3" w:rsidR="00262EA3" w:rsidP="008227B3" w:rsidRDefault="00E263C4" w14:paraId="3229CE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63C4" w14:paraId="3229CE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:1089</w:t>
        </w:r>
      </w:sdtContent>
    </w:sdt>
  </w:p>
  <w:p w:rsidR="00262EA3" w:rsidP="00E03A3D" w:rsidRDefault="00E263C4" w14:paraId="3229CE08"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text/>
    </w:sdtPr>
    <w:sdtEndPr/>
    <w:sdtContent>
      <w:p w:rsidR="00262EA3" w:rsidP="00283E0F" w:rsidRDefault="00DB338D" w14:paraId="3229CE09" w14:textId="0A965351">
        <w:pPr>
          <w:pStyle w:val="FSHRub2"/>
        </w:pPr>
        <w:r>
          <w:t>Stoppa vinstuttaget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229CE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85E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C87"/>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AD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61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92"/>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0C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B2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FCD"/>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0B3"/>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0E7"/>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38D"/>
    <w:rsid w:val="00DB3469"/>
    <w:rsid w:val="00DB390F"/>
    <w:rsid w:val="00DB3E85"/>
    <w:rsid w:val="00DB4FA4"/>
    <w:rsid w:val="00DB56FB"/>
    <w:rsid w:val="00DB65E8"/>
    <w:rsid w:val="00DB7490"/>
    <w:rsid w:val="00DB7E7F"/>
    <w:rsid w:val="00DC01AA"/>
    <w:rsid w:val="00DC084A"/>
    <w:rsid w:val="00DC0BBD"/>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3C4"/>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90"/>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0AC"/>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29CDE3"/>
  <w15:chartTrackingRefBased/>
  <w15:docId w15:val="{697221B3-9776-4C46-9984-355D5039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9920A2CBE45D3A4A13E3451276530"/>
        <w:category>
          <w:name w:val="Allmänt"/>
          <w:gallery w:val="placeholder"/>
        </w:category>
        <w:types>
          <w:type w:val="bbPlcHdr"/>
        </w:types>
        <w:behaviors>
          <w:behavior w:val="content"/>
        </w:behaviors>
        <w:guid w:val="{F6BD2B54-9380-40DF-AF33-2E0D5E1450BA}"/>
      </w:docPartPr>
      <w:docPartBody>
        <w:p w:rsidR="0068109A" w:rsidRDefault="0068109A">
          <w:pPr>
            <w:pStyle w:val="0459920A2CBE45D3A4A13E3451276530"/>
          </w:pPr>
          <w:r w:rsidRPr="005A0A93">
            <w:rPr>
              <w:rStyle w:val="Platshllartext"/>
            </w:rPr>
            <w:t>Förslag till riksdagsbeslut</w:t>
          </w:r>
        </w:p>
      </w:docPartBody>
    </w:docPart>
    <w:docPart>
      <w:docPartPr>
        <w:name w:val="09B6E41D48D34DBFA134E6DE38870A48"/>
        <w:category>
          <w:name w:val="Allmänt"/>
          <w:gallery w:val="placeholder"/>
        </w:category>
        <w:types>
          <w:type w:val="bbPlcHdr"/>
        </w:types>
        <w:behaviors>
          <w:behavior w:val="content"/>
        </w:behaviors>
        <w:guid w:val="{8FD17FF7-3CDA-41F2-A258-D72C85C00F7B}"/>
      </w:docPartPr>
      <w:docPartBody>
        <w:p w:rsidR="0068109A" w:rsidRDefault="0068109A">
          <w:pPr>
            <w:pStyle w:val="09B6E41D48D34DBFA134E6DE38870A48"/>
          </w:pPr>
          <w:r w:rsidRPr="005A0A93">
            <w:rPr>
              <w:rStyle w:val="Platshllartext"/>
            </w:rPr>
            <w:t>Motivering</w:t>
          </w:r>
        </w:p>
      </w:docPartBody>
    </w:docPart>
    <w:docPart>
      <w:docPartPr>
        <w:name w:val="2E8175D3B185420E917A309995D57A1F"/>
        <w:category>
          <w:name w:val="Allmänt"/>
          <w:gallery w:val="placeholder"/>
        </w:category>
        <w:types>
          <w:type w:val="bbPlcHdr"/>
        </w:types>
        <w:behaviors>
          <w:behavior w:val="content"/>
        </w:behaviors>
        <w:guid w:val="{E886B53A-3E0A-40F5-ACE6-05D53C6EFD42}"/>
      </w:docPartPr>
      <w:docPartBody>
        <w:p w:rsidR="0068109A" w:rsidRDefault="0068109A">
          <w:pPr>
            <w:pStyle w:val="2E8175D3B185420E917A309995D57A1F"/>
          </w:pPr>
          <w:r>
            <w:rPr>
              <w:rStyle w:val="Platshllartext"/>
            </w:rPr>
            <w:t xml:space="preserve"> </w:t>
          </w:r>
        </w:p>
      </w:docPartBody>
    </w:docPart>
    <w:docPart>
      <w:docPartPr>
        <w:name w:val="BEDD059F48734E3698A5A082D8E33C0D"/>
        <w:category>
          <w:name w:val="Allmänt"/>
          <w:gallery w:val="placeholder"/>
        </w:category>
        <w:types>
          <w:type w:val="bbPlcHdr"/>
        </w:types>
        <w:behaviors>
          <w:behavior w:val="content"/>
        </w:behaviors>
        <w:guid w:val="{937BCF17-995F-4281-9556-00D6D3074E48}"/>
      </w:docPartPr>
      <w:docPartBody>
        <w:p w:rsidR="0068109A" w:rsidRDefault="0068109A">
          <w:pPr>
            <w:pStyle w:val="BEDD059F48734E3698A5A082D8E33C0D"/>
          </w:pPr>
          <w:r>
            <w:t xml:space="preserve"> </w:t>
          </w:r>
        </w:p>
      </w:docPartBody>
    </w:docPart>
    <w:docPart>
      <w:docPartPr>
        <w:name w:val="748311E19DF14FA5837EE7055B19398A"/>
        <w:category>
          <w:name w:val="Allmänt"/>
          <w:gallery w:val="placeholder"/>
        </w:category>
        <w:types>
          <w:type w:val="bbPlcHdr"/>
        </w:types>
        <w:behaviors>
          <w:behavior w:val="content"/>
        </w:behaviors>
        <w:guid w:val="{F73AA46F-0E0A-470A-A9D3-4F22722BF4CB}"/>
      </w:docPartPr>
      <w:docPartBody>
        <w:p w:rsidR="00C42C93" w:rsidRDefault="00C42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9A"/>
    <w:rsid w:val="0068109A"/>
    <w:rsid w:val="00C42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59920A2CBE45D3A4A13E3451276530">
    <w:name w:val="0459920A2CBE45D3A4A13E3451276530"/>
  </w:style>
  <w:style w:type="paragraph" w:customStyle="1" w:styleId="13946A213F1446EFB1B70DAA50025C44">
    <w:name w:val="13946A213F1446EFB1B70DAA50025C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33BAC8575E41BA8261C9A940952C10">
    <w:name w:val="3433BAC8575E41BA8261C9A940952C10"/>
  </w:style>
  <w:style w:type="paragraph" w:customStyle="1" w:styleId="09B6E41D48D34DBFA134E6DE38870A48">
    <w:name w:val="09B6E41D48D34DBFA134E6DE38870A48"/>
  </w:style>
  <w:style w:type="paragraph" w:customStyle="1" w:styleId="503C5023B794444BB1F44492E4814522">
    <w:name w:val="503C5023B794444BB1F44492E4814522"/>
  </w:style>
  <w:style w:type="paragraph" w:customStyle="1" w:styleId="B4E23744E6914BBDB1A92639C226D4BC">
    <w:name w:val="B4E23744E6914BBDB1A92639C226D4BC"/>
  </w:style>
  <w:style w:type="paragraph" w:customStyle="1" w:styleId="2E8175D3B185420E917A309995D57A1F">
    <w:name w:val="2E8175D3B185420E917A309995D57A1F"/>
  </w:style>
  <w:style w:type="paragraph" w:customStyle="1" w:styleId="BEDD059F48734E3698A5A082D8E33C0D">
    <w:name w:val="BEDD059F48734E3698A5A082D8E33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2E9CB-67FB-4F2A-A667-967A53C293FE}"/>
</file>

<file path=customXml/itemProps2.xml><?xml version="1.0" encoding="utf-8"?>
<ds:datastoreItem xmlns:ds="http://schemas.openxmlformats.org/officeDocument/2006/customXml" ds:itemID="{CC31FC91-4C79-47A0-B9E9-B5E5DC2BC8EC}"/>
</file>

<file path=customXml/itemProps3.xml><?xml version="1.0" encoding="utf-8"?>
<ds:datastoreItem xmlns:ds="http://schemas.openxmlformats.org/officeDocument/2006/customXml" ds:itemID="{DAA99F23-FC10-4FB8-8087-7239C077E750}"/>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2106</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S2052 Stoppa vinstuttaget ur skolan</vt:lpstr>
      <vt:lpstr>
      </vt:lpstr>
    </vt:vector>
  </TitlesOfParts>
  <Company>Sveriges riksdag</Company>
  <LinksUpToDate>false</LinksUpToDate>
  <CharactersWithSpaces>2442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