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69563F" w14:textId="77777777">
      <w:pPr>
        <w:pStyle w:val="Normalutanindragellerluft"/>
      </w:pPr>
    </w:p>
    <w:sdt>
      <w:sdtPr>
        <w:alias w:val="CC_Boilerplate_4"/>
        <w:tag w:val="CC_Boilerplate_4"/>
        <w:id w:val="-1644581176"/>
        <w:lock w:val="sdtLocked"/>
        <w:placeholder>
          <w:docPart w:val="EC2CD337F1E9430CBD7292B78EEC4D7B"/>
        </w:placeholder>
        <w15:appearance w15:val="hidden"/>
        <w:text/>
      </w:sdtPr>
      <w:sdtEndPr/>
      <w:sdtContent>
        <w:p w:rsidR="00AF30DD" w:rsidP="00CC4C93" w:rsidRDefault="00AF30DD" w14:paraId="0A695640" w14:textId="77777777">
          <w:pPr>
            <w:pStyle w:val="Rubrik1"/>
          </w:pPr>
          <w:r>
            <w:t>Förslag till riksdagsbeslut</w:t>
          </w:r>
        </w:p>
      </w:sdtContent>
    </w:sdt>
    <w:sdt>
      <w:sdtPr>
        <w:alias w:val="Förslag 1"/>
        <w:tag w:val="d8c19817-2854-4dbd-a61e-baae60d93eed"/>
        <w:id w:val="-1465181293"/>
        <w:lock w:val="sdtLocked"/>
      </w:sdtPr>
      <w:sdtEndPr/>
      <w:sdtContent>
        <w:p w:rsidR="003E69A9" w:rsidRDefault="00BF1538" w14:paraId="0A695641" w14:textId="77777777">
          <w:pPr>
            <w:pStyle w:val="Frslagstext"/>
          </w:pPr>
          <w:r>
            <w:t>Riksdagen anvisar anslagen för 2015 inom utgiftsområde 19 Regional tillväxt enligt förslaget i tabell 1.</w:t>
          </w:r>
        </w:p>
      </w:sdtContent>
    </w:sdt>
    <w:p w:rsidR="00AF30DD" w:rsidP="00AF30DD" w:rsidRDefault="000156D9" w14:paraId="0A695642" w14:textId="77777777">
      <w:pPr>
        <w:pStyle w:val="Rubrik1"/>
      </w:pPr>
      <w:bookmarkStart w:name="MotionsStart" w:id="0"/>
      <w:bookmarkEnd w:id="0"/>
      <w:r>
        <w:t>Motivering</w:t>
      </w:r>
    </w:p>
    <w:p w:rsidRPr="002B6A32" w:rsidR="008B2254" w:rsidP="008B2254" w:rsidRDefault="008B2254" w14:paraId="0A695643"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8B2254" w:rsidP="008B2254" w:rsidRDefault="008B2254" w14:paraId="0A695644"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8B2254" w:rsidP="008B2254" w:rsidRDefault="008B2254" w14:paraId="0A695645"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8B2254" w:rsidP="008B2254" w:rsidRDefault="008B2254" w14:paraId="0A695646" w14:textId="77777777">
      <w:pPr>
        <w:spacing w:before="120" w:after="120"/>
        <w:ind w:firstLine="0"/>
      </w:pPr>
      <w:r>
        <w:lastRenderedPageBreak/>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r>
        <w:br/>
      </w:r>
    </w:p>
    <w:p w:rsidR="008B2254" w:rsidP="008B2254" w:rsidRDefault="008B2254" w14:paraId="0A695647" w14:textId="77777777">
      <w:pPr>
        <w:ind w:firstLine="0"/>
        <w:rPr>
          <w:rFonts w:ascii="Times New Roman" w:hAnsi="Times New Roman" w:cs="Times New Roman"/>
        </w:rPr>
      </w:pPr>
      <w:r>
        <w:rPr>
          <w:b/>
        </w:rPr>
        <w:t xml:space="preserve">Tabell </w:t>
      </w:r>
      <w:r>
        <w:rPr>
          <w:b/>
        </w:rPr>
        <w:fldChar w:fldCharType="begin"/>
      </w:r>
      <w:r>
        <w:rPr>
          <w:b/>
        </w:rPr>
        <w:instrText xml:space="preserve"> SEQ Tabell \* ARABIC </w:instrText>
      </w:r>
      <w:r>
        <w:rPr>
          <w:b/>
        </w:rPr>
        <w:fldChar w:fldCharType="separate"/>
      </w:r>
      <w:r w:rsidR="004473F0">
        <w:rPr>
          <w:b/>
          <w:noProof/>
        </w:rPr>
        <w:t>1</w:t>
      </w:r>
      <w:r>
        <w:rPr>
          <w:b/>
        </w:rPr>
        <w:fldChar w:fldCharType="end"/>
      </w:r>
      <w:r>
        <w:rPr>
          <w:b/>
        </w:rPr>
        <w:t xml:space="preserve"> Anslagsförslag 2015 för utgiftsområde 19 Regional tillväxt</w:t>
      </w:r>
    </w:p>
    <w:tbl>
      <w:tblPr>
        <w:tblW w:w="8676" w:type="dxa"/>
        <w:tblCellMar>
          <w:left w:w="70" w:type="dxa"/>
          <w:right w:w="70" w:type="dxa"/>
        </w:tblCellMar>
        <w:tblLook w:val="04A0" w:firstRow="1" w:lastRow="0" w:firstColumn="1" w:lastColumn="0" w:noHBand="0" w:noVBand="1"/>
      </w:tblPr>
      <w:tblGrid>
        <w:gridCol w:w="600"/>
        <w:gridCol w:w="4403"/>
        <w:gridCol w:w="1652"/>
        <w:gridCol w:w="2021"/>
      </w:tblGrid>
      <w:tr w:rsidRPr="008B2254" w:rsidR="008B2254" w:rsidTr="008B2254" w14:paraId="0A695649" w14:textId="77777777">
        <w:trPr>
          <w:trHeight w:val="255"/>
        </w:trPr>
        <w:tc>
          <w:tcPr>
            <w:tcW w:w="8676" w:type="dxa"/>
            <w:gridSpan w:val="4"/>
            <w:tcBorders>
              <w:top w:val="nil"/>
              <w:left w:val="nil"/>
              <w:bottom w:val="single" w:color="auto" w:sz="4" w:space="0"/>
              <w:right w:val="nil"/>
            </w:tcBorders>
            <w:shd w:val="clear" w:color="auto" w:fill="auto"/>
            <w:noWrap/>
            <w:hideMark/>
          </w:tcPr>
          <w:p w:rsidRPr="008B2254" w:rsidR="008B2254" w:rsidP="008B2254" w:rsidRDefault="008B2254" w14:paraId="0A6956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B2254">
              <w:rPr>
                <w:rFonts w:ascii="Times New Roman" w:hAnsi="Times New Roman" w:eastAsia="Times New Roman" w:cs="Times New Roman"/>
                <w:i/>
                <w:iCs/>
                <w:kern w:val="0"/>
                <w:sz w:val="20"/>
                <w:szCs w:val="20"/>
                <w:lang w:eastAsia="sv-SE"/>
                <w14:numSpacing w14:val="default"/>
              </w:rPr>
              <w:t>Tusental kronor</w:t>
            </w:r>
          </w:p>
        </w:tc>
      </w:tr>
      <w:tr w:rsidRPr="008B2254" w:rsidR="008B2254" w:rsidTr="008B2254" w14:paraId="0A69564D" w14:textId="77777777">
        <w:trPr>
          <w:trHeight w:val="510"/>
        </w:trPr>
        <w:tc>
          <w:tcPr>
            <w:tcW w:w="5003" w:type="dxa"/>
            <w:gridSpan w:val="2"/>
            <w:tcBorders>
              <w:top w:val="single" w:color="auto" w:sz="4" w:space="0"/>
              <w:left w:val="nil"/>
              <w:bottom w:val="single" w:color="auto" w:sz="4" w:space="0"/>
              <w:right w:val="nil"/>
            </w:tcBorders>
            <w:shd w:val="clear" w:color="auto" w:fill="auto"/>
            <w:noWrap/>
            <w:hideMark/>
          </w:tcPr>
          <w:p w:rsidRPr="008B2254" w:rsidR="008B2254" w:rsidP="008B2254" w:rsidRDefault="008B2254" w14:paraId="0A6956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B2254">
              <w:rPr>
                <w:rFonts w:ascii="Times New Roman" w:hAnsi="Times New Roman" w:eastAsia="Times New Roman" w:cs="Times New Roman"/>
                <w:b/>
                <w:bCs/>
                <w:kern w:val="0"/>
                <w:sz w:val="20"/>
                <w:szCs w:val="20"/>
                <w:lang w:eastAsia="sv-SE"/>
                <w14:numSpacing w14:val="default"/>
              </w:rPr>
              <w:t>Ramanslag</w:t>
            </w:r>
          </w:p>
        </w:tc>
        <w:tc>
          <w:tcPr>
            <w:tcW w:w="1652" w:type="dxa"/>
            <w:tcBorders>
              <w:top w:val="nil"/>
              <w:left w:val="nil"/>
              <w:bottom w:val="single" w:color="auto" w:sz="4" w:space="0"/>
              <w:right w:val="nil"/>
            </w:tcBorders>
            <w:shd w:val="clear" w:color="auto" w:fill="auto"/>
            <w:hideMark/>
          </w:tcPr>
          <w:p w:rsidRPr="008B2254" w:rsidR="008B2254" w:rsidP="008B2254" w:rsidRDefault="008B2254" w14:paraId="0A6956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B2254">
              <w:rPr>
                <w:rFonts w:ascii="Times New Roman" w:hAnsi="Times New Roman" w:eastAsia="Times New Roman" w:cs="Times New Roman"/>
                <w:b/>
                <w:bCs/>
                <w:kern w:val="0"/>
                <w:sz w:val="20"/>
                <w:szCs w:val="20"/>
                <w:lang w:eastAsia="sv-SE"/>
                <w14:numSpacing w14:val="default"/>
              </w:rPr>
              <w:t>Regeringens förslag</w:t>
            </w:r>
          </w:p>
        </w:tc>
        <w:tc>
          <w:tcPr>
            <w:tcW w:w="2021" w:type="dxa"/>
            <w:tcBorders>
              <w:top w:val="nil"/>
              <w:left w:val="nil"/>
              <w:bottom w:val="single" w:color="auto" w:sz="4" w:space="0"/>
              <w:right w:val="nil"/>
            </w:tcBorders>
            <w:shd w:val="clear" w:color="auto" w:fill="auto"/>
            <w:hideMark/>
          </w:tcPr>
          <w:p w:rsidRPr="008B2254" w:rsidR="008B2254" w:rsidP="008B2254" w:rsidRDefault="008B2254" w14:paraId="0A6956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B2254">
              <w:rPr>
                <w:rFonts w:ascii="Times New Roman" w:hAnsi="Times New Roman" w:eastAsia="Times New Roman" w:cs="Times New Roman"/>
                <w:b/>
                <w:bCs/>
                <w:kern w:val="0"/>
                <w:sz w:val="20"/>
                <w:szCs w:val="20"/>
                <w:lang w:eastAsia="sv-SE"/>
                <w14:numSpacing w14:val="default"/>
              </w:rPr>
              <w:t>Avvikelse från regeringen (SD)</w:t>
            </w:r>
          </w:p>
        </w:tc>
      </w:tr>
      <w:tr w:rsidRPr="008B2254" w:rsidR="008B2254" w:rsidTr="008B2254" w14:paraId="0A695652" w14:textId="77777777">
        <w:trPr>
          <w:trHeight w:val="255"/>
        </w:trPr>
        <w:tc>
          <w:tcPr>
            <w:tcW w:w="600" w:type="dxa"/>
            <w:tcBorders>
              <w:top w:val="nil"/>
              <w:left w:val="nil"/>
              <w:bottom w:val="nil"/>
              <w:right w:val="nil"/>
            </w:tcBorders>
            <w:shd w:val="clear" w:color="auto" w:fill="auto"/>
            <w:hideMark/>
          </w:tcPr>
          <w:p w:rsidRPr="008B2254" w:rsidR="008B2254" w:rsidP="008B2254" w:rsidRDefault="008B2254" w14:paraId="0A6956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1:1</w:t>
            </w:r>
          </w:p>
        </w:tc>
        <w:tc>
          <w:tcPr>
            <w:tcW w:w="4403" w:type="dxa"/>
            <w:tcBorders>
              <w:top w:val="nil"/>
              <w:left w:val="nil"/>
              <w:bottom w:val="nil"/>
              <w:right w:val="nil"/>
            </w:tcBorders>
            <w:shd w:val="clear" w:color="auto" w:fill="auto"/>
            <w:hideMark/>
          </w:tcPr>
          <w:p w:rsidRPr="008B2254" w:rsidR="008B2254" w:rsidP="008B2254" w:rsidRDefault="008B2254" w14:paraId="0A6956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Regionala tillväxtåtgärder</w:t>
            </w:r>
          </w:p>
        </w:tc>
        <w:tc>
          <w:tcPr>
            <w:tcW w:w="1652" w:type="dxa"/>
            <w:tcBorders>
              <w:top w:val="nil"/>
              <w:left w:val="nil"/>
              <w:bottom w:val="nil"/>
              <w:right w:val="nil"/>
            </w:tcBorders>
            <w:shd w:val="clear" w:color="auto" w:fill="auto"/>
            <w:hideMark/>
          </w:tcPr>
          <w:p w:rsidRPr="008B2254" w:rsidR="008B2254" w:rsidP="008B2254" w:rsidRDefault="008B2254" w14:paraId="0A6956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1 469 637</w:t>
            </w:r>
          </w:p>
        </w:tc>
        <w:tc>
          <w:tcPr>
            <w:tcW w:w="2021" w:type="dxa"/>
            <w:tcBorders>
              <w:top w:val="nil"/>
              <w:left w:val="nil"/>
              <w:bottom w:val="nil"/>
              <w:right w:val="nil"/>
            </w:tcBorders>
            <w:shd w:val="clear" w:color="auto" w:fill="auto"/>
            <w:hideMark/>
          </w:tcPr>
          <w:p w:rsidRPr="008B2254" w:rsidR="008B2254" w:rsidP="008B2254" w:rsidRDefault="008B2254" w14:paraId="0A6956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B2254" w:rsidR="008B2254" w:rsidTr="008B2254" w14:paraId="0A695657" w14:textId="77777777">
        <w:trPr>
          <w:trHeight w:val="255"/>
        </w:trPr>
        <w:tc>
          <w:tcPr>
            <w:tcW w:w="600" w:type="dxa"/>
            <w:tcBorders>
              <w:top w:val="nil"/>
              <w:left w:val="nil"/>
              <w:bottom w:val="nil"/>
              <w:right w:val="nil"/>
            </w:tcBorders>
            <w:shd w:val="clear" w:color="auto" w:fill="auto"/>
            <w:hideMark/>
          </w:tcPr>
          <w:p w:rsidRPr="008B2254" w:rsidR="008B2254" w:rsidP="008B2254" w:rsidRDefault="008B2254" w14:paraId="0A6956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1:2</w:t>
            </w:r>
          </w:p>
        </w:tc>
        <w:tc>
          <w:tcPr>
            <w:tcW w:w="4403" w:type="dxa"/>
            <w:tcBorders>
              <w:top w:val="nil"/>
              <w:left w:val="nil"/>
              <w:bottom w:val="nil"/>
              <w:right w:val="nil"/>
            </w:tcBorders>
            <w:shd w:val="clear" w:color="auto" w:fill="auto"/>
            <w:hideMark/>
          </w:tcPr>
          <w:p w:rsidRPr="008B2254" w:rsidR="008B2254" w:rsidP="008B2254" w:rsidRDefault="008B2254" w14:paraId="0A6956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Transportbidrag</w:t>
            </w:r>
          </w:p>
        </w:tc>
        <w:tc>
          <w:tcPr>
            <w:tcW w:w="1652" w:type="dxa"/>
            <w:tcBorders>
              <w:top w:val="nil"/>
              <w:left w:val="nil"/>
              <w:bottom w:val="nil"/>
              <w:right w:val="nil"/>
            </w:tcBorders>
            <w:shd w:val="clear" w:color="auto" w:fill="auto"/>
            <w:hideMark/>
          </w:tcPr>
          <w:p w:rsidRPr="008B2254" w:rsidR="008B2254" w:rsidP="008B2254" w:rsidRDefault="008B2254" w14:paraId="0A6956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400 864</w:t>
            </w:r>
          </w:p>
        </w:tc>
        <w:tc>
          <w:tcPr>
            <w:tcW w:w="2021" w:type="dxa"/>
            <w:tcBorders>
              <w:top w:val="nil"/>
              <w:left w:val="nil"/>
              <w:bottom w:val="nil"/>
              <w:right w:val="nil"/>
            </w:tcBorders>
            <w:shd w:val="clear" w:color="auto" w:fill="auto"/>
            <w:hideMark/>
          </w:tcPr>
          <w:p w:rsidRPr="008B2254" w:rsidR="008B2254" w:rsidP="008B2254" w:rsidRDefault="008B2254" w14:paraId="0A6956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+20 000</w:t>
            </w:r>
          </w:p>
        </w:tc>
      </w:tr>
      <w:tr w:rsidRPr="008B2254" w:rsidR="008B2254" w:rsidTr="008B2254" w14:paraId="0A69565C" w14:textId="77777777">
        <w:trPr>
          <w:trHeight w:val="510"/>
        </w:trPr>
        <w:tc>
          <w:tcPr>
            <w:tcW w:w="600" w:type="dxa"/>
            <w:tcBorders>
              <w:top w:val="nil"/>
              <w:left w:val="nil"/>
              <w:bottom w:val="nil"/>
              <w:right w:val="nil"/>
            </w:tcBorders>
            <w:shd w:val="clear" w:color="auto" w:fill="auto"/>
            <w:hideMark/>
          </w:tcPr>
          <w:p w:rsidRPr="008B2254" w:rsidR="008B2254" w:rsidP="008B2254" w:rsidRDefault="008B2254" w14:paraId="0A6956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1:3</w:t>
            </w:r>
          </w:p>
        </w:tc>
        <w:tc>
          <w:tcPr>
            <w:tcW w:w="4403" w:type="dxa"/>
            <w:tcBorders>
              <w:top w:val="nil"/>
              <w:left w:val="nil"/>
              <w:bottom w:val="nil"/>
              <w:right w:val="nil"/>
            </w:tcBorders>
            <w:shd w:val="clear" w:color="auto" w:fill="auto"/>
            <w:hideMark/>
          </w:tcPr>
          <w:p w:rsidRPr="008B2254" w:rsidR="008B2254" w:rsidP="008B2254" w:rsidRDefault="008B2254" w14:paraId="0A695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Europeiska regionala utvecklingsfonden perioden 2007–2013</w:t>
            </w:r>
          </w:p>
        </w:tc>
        <w:tc>
          <w:tcPr>
            <w:tcW w:w="1652" w:type="dxa"/>
            <w:tcBorders>
              <w:top w:val="nil"/>
              <w:left w:val="nil"/>
              <w:bottom w:val="nil"/>
              <w:right w:val="nil"/>
            </w:tcBorders>
            <w:shd w:val="clear" w:color="auto" w:fill="auto"/>
            <w:hideMark/>
          </w:tcPr>
          <w:p w:rsidRPr="008B2254" w:rsidR="008B2254" w:rsidP="008B2254" w:rsidRDefault="008B2254" w14:paraId="0A6956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589 300</w:t>
            </w:r>
          </w:p>
        </w:tc>
        <w:tc>
          <w:tcPr>
            <w:tcW w:w="2021" w:type="dxa"/>
            <w:tcBorders>
              <w:top w:val="nil"/>
              <w:left w:val="nil"/>
              <w:bottom w:val="nil"/>
              <w:right w:val="nil"/>
            </w:tcBorders>
            <w:shd w:val="clear" w:color="auto" w:fill="auto"/>
            <w:hideMark/>
          </w:tcPr>
          <w:p w:rsidRPr="008B2254" w:rsidR="008B2254" w:rsidP="008B2254" w:rsidRDefault="008B2254" w14:paraId="0A6956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B2254" w:rsidR="008B2254" w:rsidTr="008B2254" w14:paraId="0A695661" w14:textId="77777777">
        <w:trPr>
          <w:trHeight w:val="510"/>
        </w:trPr>
        <w:tc>
          <w:tcPr>
            <w:tcW w:w="600" w:type="dxa"/>
            <w:tcBorders>
              <w:top w:val="nil"/>
              <w:left w:val="nil"/>
              <w:bottom w:val="nil"/>
              <w:right w:val="nil"/>
            </w:tcBorders>
            <w:shd w:val="clear" w:color="auto" w:fill="auto"/>
            <w:hideMark/>
          </w:tcPr>
          <w:p w:rsidRPr="008B2254" w:rsidR="008B2254" w:rsidP="008B2254" w:rsidRDefault="008B2254" w14:paraId="0A6956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1:4</w:t>
            </w:r>
          </w:p>
        </w:tc>
        <w:tc>
          <w:tcPr>
            <w:tcW w:w="4403" w:type="dxa"/>
            <w:tcBorders>
              <w:top w:val="nil"/>
              <w:left w:val="nil"/>
              <w:bottom w:val="nil"/>
              <w:right w:val="nil"/>
            </w:tcBorders>
            <w:shd w:val="clear" w:color="auto" w:fill="auto"/>
            <w:hideMark/>
          </w:tcPr>
          <w:p w:rsidRPr="008B2254" w:rsidR="008B2254" w:rsidP="008B2254" w:rsidRDefault="008B2254" w14:paraId="0A6956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Europeiska regionala utvecklingsfonden perioden 2014–2020</w:t>
            </w:r>
          </w:p>
        </w:tc>
        <w:tc>
          <w:tcPr>
            <w:tcW w:w="1652" w:type="dxa"/>
            <w:tcBorders>
              <w:top w:val="nil"/>
              <w:left w:val="nil"/>
              <w:bottom w:val="nil"/>
              <w:right w:val="nil"/>
            </w:tcBorders>
            <w:shd w:val="clear" w:color="auto" w:fill="auto"/>
            <w:hideMark/>
          </w:tcPr>
          <w:p w:rsidRPr="008B2254" w:rsidR="008B2254" w:rsidP="008B2254" w:rsidRDefault="008B2254" w14:paraId="0A695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B2254">
              <w:rPr>
                <w:rFonts w:ascii="Times New Roman" w:hAnsi="Times New Roman" w:eastAsia="Times New Roman" w:cs="Times New Roman"/>
                <w:kern w:val="0"/>
                <w:sz w:val="20"/>
                <w:szCs w:val="20"/>
                <w:lang w:eastAsia="sv-SE"/>
                <w14:numSpacing w14:val="default"/>
              </w:rPr>
              <w:t>241 000</w:t>
            </w:r>
          </w:p>
        </w:tc>
        <w:tc>
          <w:tcPr>
            <w:tcW w:w="2021" w:type="dxa"/>
            <w:tcBorders>
              <w:top w:val="nil"/>
              <w:left w:val="nil"/>
              <w:bottom w:val="nil"/>
              <w:right w:val="nil"/>
            </w:tcBorders>
            <w:shd w:val="clear" w:color="auto" w:fill="auto"/>
            <w:hideMark/>
          </w:tcPr>
          <w:p w:rsidRPr="008B2254" w:rsidR="008B2254" w:rsidP="008B2254" w:rsidRDefault="008B2254" w14:paraId="0A6956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B2254" w:rsidR="008B2254" w:rsidTr="008B2254" w14:paraId="0A695666" w14:textId="77777777">
        <w:trPr>
          <w:trHeight w:val="255"/>
        </w:trPr>
        <w:tc>
          <w:tcPr>
            <w:tcW w:w="600" w:type="dxa"/>
            <w:tcBorders>
              <w:top w:val="nil"/>
              <w:left w:val="nil"/>
              <w:bottom w:val="nil"/>
              <w:right w:val="nil"/>
            </w:tcBorders>
            <w:shd w:val="clear" w:color="auto" w:fill="auto"/>
            <w:hideMark/>
          </w:tcPr>
          <w:p w:rsidRPr="008B2254" w:rsidR="008B2254" w:rsidP="008B2254" w:rsidRDefault="008B2254" w14:paraId="0A6956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03" w:type="dxa"/>
            <w:tcBorders>
              <w:top w:val="single" w:color="auto" w:sz="4" w:space="0"/>
              <w:left w:val="nil"/>
              <w:bottom w:val="nil"/>
              <w:right w:val="nil"/>
            </w:tcBorders>
            <w:shd w:val="clear" w:color="auto" w:fill="auto"/>
            <w:hideMark/>
          </w:tcPr>
          <w:p w:rsidRPr="008B2254" w:rsidR="008B2254" w:rsidP="008B2254" w:rsidRDefault="008B2254" w14:paraId="0A6956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B2254">
              <w:rPr>
                <w:rFonts w:ascii="Times New Roman" w:hAnsi="Times New Roman" w:eastAsia="Times New Roman" w:cs="Times New Roman"/>
                <w:b/>
                <w:bCs/>
                <w:kern w:val="0"/>
                <w:sz w:val="20"/>
                <w:szCs w:val="20"/>
                <w:lang w:eastAsia="sv-SE"/>
                <w14:numSpacing w14:val="default"/>
              </w:rPr>
              <w:t>Summa</w:t>
            </w:r>
          </w:p>
        </w:tc>
        <w:tc>
          <w:tcPr>
            <w:tcW w:w="1652" w:type="dxa"/>
            <w:tcBorders>
              <w:top w:val="single" w:color="auto" w:sz="4" w:space="0"/>
              <w:left w:val="nil"/>
              <w:bottom w:val="nil"/>
              <w:right w:val="nil"/>
            </w:tcBorders>
            <w:shd w:val="clear" w:color="auto" w:fill="auto"/>
            <w:hideMark/>
          </w:tcPr>
          <w:p w:rsidRPr="008B2254" w:rsidR="008B2254" w:rsidP="008B2254" w:rsidRDefault="008B2254" w14:paraId="0A6956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B2254">
              <w:rPr>
                <w:rFonts w:ascii="Times New Roman" w:hAnsi="Times New Roman" w:eastAsia="Times New Roman" w:cs="Times New Roman"/>
                <w:b/>
                <w:bCs/>
                <w:kern w:val="0"/>
                <w:sz w:val="20"/>
                <w:szCs w:val="20"/>
                <w:lang w:eastAsia="sv-SE"/>
                <w14:numSpacing w14:val="default"/>
              </w:rPr>
              <w:t>2 700 801</w:t>
            </w:r>
          </w:p>
        </w:tc>
        <w:tc>
          <w:tcPr>
            <w:tcW w:w="2021" w:type="dxa"/>
            <w:tcBorders>
              <w:top w:val="single" w:color="auto" w:sz="4" w:space="0"/>
              <w:left w:val="nil"/>
              <w:bottom w:val="nil"/>
              <w:right w:val="nil"/>
            </w:tcBorders>
            <w:shd w:val="clear" w:color="auto" w:fill="auto"/>
            <w:hideMark/>
          </w:tcPr>
          <w:p w:rsidRPr="008B2254" w:rsidR="008B2254" w:rsidP="008B2254" w:rsidRDefault="008B2254" w14:paraId="0A6956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B2254">
              <w:rPr>
                <w:rFonts w:ascii="Times New Roman" w:hAnsi="Times New Roman" w:eastAsia="Times New Roman" w:cs="Times New Roman"/>
                <w:b/>
                <w:bCs/>
                <w:kern w:val="0"/>
                <w:sz w:val="20"/>
                <w:szCs w:val="20"/>
                <w:lang w:eastAsia="sv-SE"/>
                <w14:numSpacing w14:val="default"/>
              </w:rPr>
              <w:t>+20 000</w:t>
            </w:r>
          </w:p>
        </w:tc>
      </w:tr>
    </w:tbl>
    <w:p w:rsidRPr="00EF3D28" w:rsidR="008B2254" w:rsidP="008B2254" w:rsidRDefault="008B2254" w14:paraId="0A695667" w14:textId="77777777">
      <w:pPr>
        <w:ind w:firstLine="0"/>
        <w:rPr>
          <w:rFonts w:ascii="Times New Roman" w:hAnsi="Times New Roman" w:cs="Times New Roman"/>
        </w:rPr>
      </w:pPr>
      <w:r>
        <w:rPr>
          <w:rFonts w:ascii="Times New Roman" w:hAnsi="Times New Roman" w:cs="Times New Roman"/>
        </w:rPr>
        <w:br/>
      </w:r>
      <w:r w:rsidRPr="00EF3D28">
        <w:rPr>
          <w:rFonts w:ascii="Times New Roman" w:hAnsi="Times New Roman" w:cs="Times New Roman"/>
        </w:rPr>
        <w:t xml:space="preserve">Sverige är ett avlångt land och för att hela Sverige ska leva krävs insatser för att företag och medborgare ska ges förutsättningar att bo och verka i landets alla regioner.  </w:t>
      </w:r>
    </w:p>
    <w:p w:rsidRPr="00EF3D28" w:rsidR="008B2254" w:rsidP="003547C2" w:rsidRDefault="008B2254" w14:paraId="0A695668" w14:textId="77777777">
      <w:pPr>
        <w:pStyle w:val="Rubrik2"/>
        <w:rPr>
          <w:rFonts w:ascii="Times New Roman" w:hAnsi="Times New Roman" w:cs="Times New Roman"/>
          <w:b w:val="0"/>
          <w:sz w:val="22"/>
        </w:rPr>
      </w:pPr>
      <w:r w:rsidRPr="00EF3D28">
        <w:rPr>
          <w:rFonts w:ascii="Times New Roman" w:hAnsi="Times New Roman" w:cs="Times New Roman"/>
          <w:sz w:val="22"/>
        </w:rPr>
        <w:t>1:2 Transportbidrag</w:t>
      </w:r>
    </w:p>
    <w:p w:rsidRPr="00EF3D28" w:rsidR="008B2254" w:rsidP="008B2254" w:rsidRDefault="008B2254" w14:paraId="0A695669" w14:textId="77777777">
      <w:pPr>
        <w:ind w:firstLine="0"/>
        <w:rPr>
          <w:rFonts w:ascii="Times New Roman" w:hAnsi="Times New Roman" w:cs="Times New Roman"/>
        </w:rPr>
      </w:pPr>
      <w:r w:rsidRPr="00EF3D28">
        <w:rPr>
          <w:rFonts w:ascii="Times New Roman" w:hAnsi="Times New Roman" w:cs="Times New Roman"/>
        </w:rPr>
        <w:t>Transportbidraget är ett regionalpolitiskt stöd som ska kompensera för kostnadsnackdelar beroende på långa transportavstånd, samt stimulera till höjd förädlingsgrad inom stödområdets näringsliv. Stödområdet omfattar Norrbottens, Västerbottens, Jämtlands och Västernorrlands län.</w:t>
      </w:r>
    </w:p>
    <w:p w:rsidRPr="00EF3D28" w:rsidR="008B2254" w:rsidP="008B2254" w:rsidRDefault="008B2254" w14:paraId="0A69566A" w14:textId="77777777">
      <w:pPr>
        <w:ind w:firstLine="0"/>
        <w:rPr>
          <w:rFonts w:ascii="Times New Roman" w:hAnsi="Times New Roman" w:cs="Times New Roman"/>
        </w:rPr>
      </w:pPr>
      <w:r>
        <w:rPr>
          <w:rFonts w:ascii="Times New Roman" w:hAnsi="Times New Roman" w:cs="Times New Roman"/>
        </w:rPr>
        <w:br/>
      </w:r>
      <w:r w:rsidRPr="00EF3D28">
        <w:rPr>
          <w:rFonts w:ascii="Times New Roman" w:hAnsi="Times New Roman" w:cs="Times New Roman"/>
        </w:rPr>
        <w:t xml:space="preserve">Regeringen sänker anslaget till transportbidrag från 449 till 401 miljoner. Detta är kopplat till att anslaget varit större än vad som behövts för att täcka de ansökningar som inkommit. Det finns dock enligt Tillväxtverkets handläggare olika delförklaringar till att allt färre söker detta bidrag. Dels att företag flyttar eller lägger ner och dels att det finns företag som inte är medvetna om att de kan söka stöden. I den mån företag inom stödområdet flyttar söder ut inom Sverige är det en tydlig indikation på att transportbidraget inte fullt ut fyller sitt syfte och kan betraktas som för lågt. </w:t>
      </w:r>
    </w:p>
    <w:p w:rsidRPr="00EF3D28" w:rsidR="008B2254" w:rsidP="008B2254" w:rsidRDefault="008B2254" w14:paraId="0A69566B" w14:textId="50CD1722">
      <w:pPr>
        <w:ind w:firstLine="0"/>
        <w:rPr>
          <w:rFonts w:ascii="Times New Roman" w:hAnsi="Times New Roman" w:cs="Times New Roman"/>
        </w:rPr>
      </w:pPr>
      <w:r>
        <w:rPr>
          <w:rFonts w:ascii="Times New Roman" w:hAnsi="Times New Roman" w:cs="Times New Roman"/>
        </w:rPr>
        <w:br/>
      </w:r>
      <w:r w:rsidRPr="00EF3D28">
        <w:rPr>
          <w:rFonts w:ascii="Times New Roman" w:hAnsi="Times New Roman" w:cs="Times New Roman"/>
        </w:rPr>
        <w:t>Sverigedemokraterna anslår i vår budget en förstärkning jämfört med regeringen på 20 miljoner kronor med syfte att dels höja ersätt</w:t>
      </w:r>
      <w:r w:rsidR="00612D83">
        <w:rPr>
          <w:rFonts w:ascii="Times New Roman" w:hAnsi="Times New Roman" w:cs="Times New Roman"/>
        </w:rPr>
        <w:t>ningsnivåerna och dels för att T</w:t>
      </w:r>
      <w:bookmarkStart w:name="_GoBack" w:id="1"/>
      <w:bookmarkEnd w:id="1"/>
      <w:r w:rsidRPr="00EF3D28">
        <w:rPr>
          <w:rFonts w:ascii="Times New Roman" w:hAnsi="Times New Roman" w:cs="Times New Roman"/>
        </w:rPr>
        <w:t>illväxtverket ska marknadsföra möjligheterna att få bidraget till näringslivet inom det berörda stödområdet.</w:t>
      </w:r>
    </w:p>
    <w:sdt>
      <w:sdtPr>
        <w:alias w:val="CC_Underskrifter"/>
        <w:tag w:val="CC_Underskrifter"/>
        <w:id w:val="583496634"/>
        <w:lock w:val="sdtContentLocked"/>
        <w:placeholder>
          <w:docPart w:val="8A0CF9B13988457A80C55CFAE05728E2"/>
        </w:placeholder>
        <w15:appearance w15:val="hidden"/>
      </w:sdtPr>
      <w:sdtEndPr/>
      <w:sdtContent>
        <w:p w:rsidRPr="009E153C" w:rsidR="00865E70" w:rsidP="000E7EC3" w:rsidRDefault="000E7EC3" w14:paraId="0A69566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r>
        <w:trPr>
          <w:cantSplit/>
        </w:trPr>
        <w:tc>
          <w:tcPr>
            <w:tcW w:w="50" w:type="pct"/>
            <w:vAlign w:val="bottom"/>
          </w:tcPr>
          <w:p>
            <w:pPr>
              <w:pStyle w:val="Underskrifter"/>
            </w:pPr>
            <w:r>
              <w:t>Olle Felten (SD)</w:t>
            </w:r>
          </w:p>
        </w:tc>
        <w:tc>
          <w:tcPr>
            <w:tcW w:w="50" w:type="pct"/>
            <w:vAlign w:val="bottom"/>
          </w:tcPr>
          <w:p>
            <w:pPr>
              <w:pStyle w:val="Underskrifter"/>
            </w:pPr>
            <w:r>
              <w:t>Sven-Olof Sällström (SD)</w:t>
            </w:r>
          </w:p>
        </w:tc>
      </w:tr>
      <w:tr>
        <w:trPr>
          <w:cantSplit/>
        </w:trPr>
        <w:tc>
          <w:tcPr>
            <w:tcW w:w="50" w:type="pct"/>
            <w:vAlign w:val="bottom"/>
          </w:tcPr>
          <w:p>
            <w:pPr>
              <w:pStyle w:val="Underskrifter"/>
            </w:pPr>
            <w:r>
              <w:t>Anna Hagwall (SD)</w:t>
            </w:r>
          </w:p>
        </w:tc>
        <w:tc>
          <w:tcPr>
            <w:tcW w:w="50" w:type="pct"/>
            <w:vAlign w:val="bottom"/>
          </w:tcPr>
          <w:p>
            <w:pPr>
              <w:pStyle w:val="Underskrifter"/>
            </w:pPr>
            <w:r>
              <w:t> </w:t>
            </w:r>
          </w:p>
        </w:tc>
      </w:tr>
    </w:tbl>
    <w:p w:rsidR="00017799" w:rsidRDefault="00017799" w14:paraId="0A695679" w14:textId="77777777"/>
    <w:sectPr w:rsidR="0001779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9567B" w14:textId="77777777" w:rsidR="008B2254" w:rsidRDefault="008B2254" w:rsidP="000C1CAD">
      <w:pPr>
        <w:spacing w:line="240" w:lineRule="auto"/>
      </w:pPr>
      <w:r>
        <w:separator/>
      </w:r>
    </w:p>
  </w:endnote>
  <w:endnote w:type="continuationSeparator" w:id="0">
    <w:p w14:paraId="0A69567C" w14:textId="77777777" w:rsidR="008B2254" w:rsidRDefault="008B22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9568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2D8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95687" w14:textId="77777777" w:rsidR="004473F0" w:rsidRDefault="004473F0">
    <w:pPr>
      <w:pStyle w:val="Sidfot"/>
    </w:pPr>
    <w:r>
      <w:fldChar w:fldCharType="begin"/>
    </w:r>
    <w:r>
      <w:instrText xml:space="preserve"> PRINTDATE  \@ "yyyy-MM-dd HH:mm"  \* MERGEFORMAT </w:instrText>
    </w:r>
    <w:r>
      <w:fldChar w:fldCharType="separate"/>
    </w:r>
    <w:r>
      <w:rPr>
        <w:noProof/>
      </w:rPr>
      <w:t>2014-11-04 11:45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95679" w14:textId="77777777" w:rsidR="008B2254" w:rsidRDefault="008B2254" w:rsidP="000C1CAD">
      <w:pPr>
        <w:spacing w:line="240" w:lineRule="auto"/>
      </w:pPr>
      <w:r>
        <w:separator/>
      </w:r>
    </w:p>
  </w:footnote>
  <w:footnote w:type="continuationSeparator" w:id="0">
    <w:p w14:paraId="0A69567A" w14:textId="77777777" w:rsidR="008B2254" w:rsidRDefault="008B22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69568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612D83" w14:paraId="0A69568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2894</w:t>
        </w:r>
      </w:sdtContent>
    </w:sdt>
  </w:p>
  <w:p w:rsidR="00467151" w:rsidP="00283E0F" w:rsidRDefault="00612D83" w14:paraId="0A695684"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8B2254" w14:paraId="0A695685" w14:textId="77777777">
        <w:pPr>
          <w:pStyle w:val="FSHRub2"/>
        </w:pPr>
        <w:r>
          <w:t>Utgiftsområde 19 Regional tillväxt</w:t>
        </w:r>
      </w:p>
    </w:sdtContent>
  </w:sdt>
  <w:sdt>
    <w:sdtPr>
      <w:alias w:val="CC_Boilerplate_3"/>
      <w:tag w:val="CC_Boilerplate_3"/>
      <w:id w:val="-1567486118"/>
      <w:lock w:val="sdtContentLocked"/>
      <w15:appearance w15:val="hidden"/>
      <w:text w:multiLine="1"/>
    </w:sdtPr>
    <w:sdtEndPr/>
    <w:sdtContent>
      <w:p w:rsidR="00467151" w:rsidP="00283E0F" w:rsidRDefault="00467151" w14:paraId="0A6956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65FEE399-808C-439E-B3AD-6F36F50EEFBA},{F107ECE3-E39F-47E8-9195-FD485A382AF5},{67FCE989-2A6F-4685-824B-5755B0DE7067}"/>
  </w:docVars>
  <w:rsids>
    <w:rsidRoot w:val="008B2254"/>
    <w:rsid w:val="00003CCB"/>
    <w:rsid w:val="00006BF0"/>
    <w:rsid w:val="00010168"/>
    <w:rsid w:val="00010DF8"/>
    <w:rsid w:val="00011724"/>
    <w:rsid w:val="00011F33"/>
    <w:rsid w:val="000156D9"/>
    <w:rsid w:val="0001779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EC3"/>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69A9"/>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3F0"/>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85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3C03"/>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2D83"/>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27CB"/>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254"/>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1538"/>
    <w:rsid w:val="00BF3A79"/>
    <w:rsid w:val="00BF48A2"/>
    <w:rsid w:val="00BF676C"/>
    <w:rsid w:val="00BF7149"/>
    <w:rsid w:val="00C040E9"/>
    <w:rsid w:val="00C04584"/>
    <w:rsid w:val="00C07775"/>
    <w:rsid w:val="00C13086"/>
    <w:rsid w:val="00C168DA"/>
    <w:rsid w:val="00C17BE9"/>
    <w:rsid w:val="00C17EB4"/>
    <w:rsid w:val="00C21EDC"/>
    <w:rsid w:val="00C221BE"/>
    <w:rsid w:val="00C312E1"/>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DBC"/>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6BF0"/>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69563F"/>
  <w15:chartTrackingRefBased/>
  <w15:docId w15:val="{E1434446-A8D3-4E4C-A59B-3E76E57F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uiPriority w:val="9"/>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uiPriority w:val="9"/>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2CD337F1E9430CBD7292B78EEC4D7B"/>
        <w:category>
          <w:name w:val="Allmänt"/>
          <w:gallery w:val="placeholder"/>
        </w:category>
        <w:types>
          <w:type w:val="bbPlcHdr"/>
        </w:types>
        <w:behaviors>
          <w:behavior w:val="content"/>
        </w:behaviors>
        <w:guid w:val="{4963B7A6-983D-44A4-90EF-75288E86A01A}"/>
      </w:docPartPr>
      <w:docPartBody>
        <w:p w:rsidR="00E127A3" w:rsidRDefault="00E127A3">
          <w:pPr>
            <w:pStyle w:val="EC2CD337F1E9430CBD7292B78EEC4D7B"/>
          </w:pPr>
          <w:r w:rsidRPr="009A726D">
            <w:rPr>
              <w:rStyle w:val="Platshllartext"/>
            </w:rPr>
            <w:t>Klicka här för att ange text.</w:t>
          </w:r>
        </w:p>
      </w:docPartBody>
    </w:docPart>
    <w:docPart>
      <w:docPartPr>
        <w:name w:val="8A0CF9B13988457A80C55CFAE05728E2"/>
        <w:category>
          <w:name w:val="Allmänt"/>
          <w:gallery w:val="placeholder"/>
        </w:category>
        <w:types>
          <w:type w:val="bbPlcHdr"/>
        </w:types>
        <w:behaviors>
          <w:behavior w:val="content"/>
        </w:behaviors>
        <w:guid w:val="{3FBE05C2-36DF-42D1-8175-39E520690456}"/>
      </w:docPartPr>
      <w:docPartBody>
        <w:p w:rsidR="00E127A3" w:rsidRDefault="00E127A3">
          <w:pPr>
            <w:pStyle w:val="8A0CF9B13988457A80C55CFAE05728E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3"/>
    <w:rsid w:val="00E127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C2CD337F1E9430CBD7292B78EEC4D7B">
    <w:name w:val="EC2CD337F1E9430CBD7292B78EEC4D7B"/>
  </w:style>
  <w:style w:type="paragraph" w:customStyle="1" w:styleId="31FFC213CAB1448FBAF5466A287A3F57">
    <w:name w:val="31FFC213CAB1448FBAF5466A287A3F57"/>
  </w:style>
  <w:style w:type="paragraph" w:customStyle="1" w:styleId="8A0CF9B13988457A80C55CFAE05728E2">
    <w:name w:val="8A0CF9B13988457A80C55CFAE0572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2855</RubrikLookup>
    <MotionGuid xmlns="00d11361-0b92-4bae-a181-288d6a55b763">5781322b-cb6e-4695-9c73-e733b55bf99a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9E6D0-707F-48FF-81D0-07107ED31B82}"/>
</file>

<file path=customXml/itemProps2.xml><?xml version="1.0" encoding="utf-8"?>
<ds:datastoreItem xmlns:ds="http://schemas.openxmlformats.org/officeDocument/2006/customXml" ds:itemID="{D7485D7E-39C1-4515-A052-678A9E3AC337}"/>
</file>

<file path=customXml/itemProps3.xml><?xml version="1.0" encoding="utf-8"?>
<ds:datastoreItem xmlns:ds="http://schemas.openxmlformats.org/officeDocument/2006/customXml" ds:itemID="{AF7FC503-4FDE-4252-B820-22DB72FB4DC2}"/>
</file>

<file path=customXml/itemProps4.xml><?xml version="1.0" encoding="utf-8"?>
<ds:datastoreItem xmlns:ds="http://schemas.openxmlformats.org/officeDocument/2006/customXml" ds:itemID="{0B66C471-A583-47A3-B3D5-396D8CC22DDE}"/>
</file>

<file path=docProps/app.xml><?xml version="1.0" encoding="utf-8"?>
<Properties xmlns="http://schemas.openxmlformats.org/officeDocument/2006/extended-properties" xmlns:vt="http://schemas.openxmlformats.org/officeDocument/2006/docPropsVTypes">
  <Template>GranskaMot</Template>
  <TotalTime>8</TotalTime>
  <Pages>3</Pages>
  <Words>507</Words>
  <Characters>3081</Characters>
  <Application>Microsoft Office Word</Application>
  <DocSecurity>0</DocSecurity>
  <Lines>90</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201415SD119 Utgiftsområde 19 Regional tillväxt</vt:lpstr>
      <vt:lpstr/>
    </vt:vector>
  </TitlesOfParts>
  <Company>Riksdagen</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201415SD119 Utgiftsområde 19 Regional tillväxt</dc:title>
  <dc:subject/>
  <dc:creator>It-avdelningen</dc:creator>
  <cp:keywords/>
  <dc:description/>
  <cp:lastModifiedBy>Kerstin Carlqvist</cp:lastModifiedBy>
  <cp:revision>9</cp:revision>
  <cp:lastPrinted>2014-11-04T10:45:00Z</cp:lastPrinted>
  <dcterms:created xsi:type="dcterms:W3CDTF">2014-10-31T09:43:00Z</dcterms:created>
  <dcterms:modified xsi:type="dcterms:W3CDTF">2015-07-10T11:52:00Z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*T318305B29A9A*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http://filur.riksdagen.se/drop/DropOffLibrary/T318305B29A9A.docx</vt:lpwstr>
  </property>
</Properties>
</file>