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9DFF1C24114E12BD1CA3BF5EE4A5AA"/>
        </w:placeholder>
        <w:text/>
      </w:sdtPr>
      <w:sdtEndPr/>
      <w:sdtContent>
        <w:p w:rsidRPr="009B062B" w:rsidR="00AF30DD" w:rsidP="00DA28CE" w:rsidRDefault="00AF30DD" w14:paraId="57ECCCC8" w14:textId="77777777">
          <w:pPr>
            <w:pStyle w:val="Rubrik1"/>
            <w:spacing w:after="300"/>
          </w:pPr>
          <w:r w:rsidRPr="009B062B">
            <w:t>Förslag till riksdagsbeslut</w:t>
          </w:r>
        </w:p>
      </w:sdtContent>
    </w:sdt>
    <w:sdt>
      <w:sdtPr>
        <w:alias w:val="Yrkande 1"/>
        <w:tag w:val="2761a812-84b9-4390-be3e-0e164676be91"/>
        <w:id w:val="1093053974"/>
        <w:lock w:val="sdtLocked"/>
      </w:sdtPr>
      <w:sdtEndPr/>
      <w:sdtContent>
        <w:p w:rsidR="009A6A50" w:rsidRDefault="0036500D" w14:paraId="467F66B2" w14:textId="1269FDD3">
          <w:pPr>
            <w:pStyle w:val="Frslagstext"/>
            <w:numPr>
              <w:ilvl w:val="0"/>
              <w:numId w:val="0"/>
            </w:numPr>
          </w:pPr>
          <w:r>
            <w:t>Riksdagen anvisar anslagen för 2020 inom utgiftsområde 11 Ekonomisk trygghet vid ålderdom enligt förslaget i tabell 1</w:t>
          </w:r>
          <w:r w:rsidR="003952FC">
            <w:t xml:space="preserve"> i motionen</w:t>
          </w:r>
          <w:r>
            <w:t>.</w:t>
          </w:r>
        </w:p>
      </w:sdtContent>
    </w:sdt>
    <w:p w:rsidRPr="00CB6E65" w:rsidR="004A6550" w:rsidP="00CB6E65" w:rsidRDefault="004A6550" w14:paraId="596A1EE3" w14:textId="13C2A140">
      <w:pPr>
        <w:pStyle w:val="Rubrik1"/>
      </w:pPr>
      <w:bookmarkStart w:name="MotionsStart" w:id="0"/>
      <w:bookmarkEnd w:id="0"/>
      <w:r w:rsidRPr="00CB6E65">
        <w:t>Bakgrund</w:t>
      </w:r>
    </w:p>
    <w:p w:rsidRPr="000271B5" w:rsidR="00872729" w:rsidRDefault="006D3C19" w14:paraId="53A54CE4" w14:textId="0BAE14F8">
      <w:pPr>
        <w:pStyle w:val="Normalutanindragellerluft"/>
      </w:pPr>
      <w:r w:rsidRPr="000271B5">
        <w:t>Situationen för många svenska pensionärer är alarmerande. Problemet är akut i och med att över 300</w:t>
      </w:r>
      <w:r w:rsidR="00BA21B3">
        <w:t> </w:t>
      </w:r>
      <w:r w:rsidRPr="000271B5">
        <w:t>000 pensionärer redan lever under fattigdomsgränsen i Sverige. Statistiken rymmer både vad som måste beskrivas som social misär</w:t>
      </w:r>
      <w:r w:rsidR="00BA21B3">
        <w:t xml:space="preserve"> och </w:t>
      </w:r>
      <w:r w:rsidRPr="000271B5">
        <w:t xml:space="preserve">ett mellanskikt som efter mer än 30 år av hårt arbete får oskäligt låg levnadsstandard. </w:t>
      </w:r>
    </w:p>
    <w:p w:rsidRPr="000271B5" w:rsidR="00872729" w:rsidRDefault="00872729" w14:paraId="0783AEC2" w14:textId="703A5903">
      <w:r w:rsidRPr="000271B5">
        <w:t>Samtidigt finns ett i högsta grad långsiktigt problem, eftersom hela pensions</w:t>
      </w:r>
      <w:r w:rsidR="00A5424A">
        <w:softHyphen/>
      </w:r>
      <w:r w:rsidRPr="000271B5">
        <w:t>systemet är underfinansierat och inte anpassat till den demografiska utvecklingen. Exempelvis är prognosen för en genomsnittlig 80-talist som träder in på arbetsmark</w:t>
      </w:r>
      <w:r w:rsidR="00A5424A">
        <w:softHyphen/>
      </w:r>
      <w:r w:rsidRPr="000271B5">
        <w:t>naden vid 25 års ålder och arbetar fram till 67 med en slutlön på 30</w:t>
      </w:r>
      <w:r w:rsidR="00BA21B3">
        <w:t> </w:t>
      </w:r>
      <w:r w:rsidRPr="000271B5">
        <w:t>000 kr</w:t>
      </w:r>
      <w:r w:rsidRPr="000271B5" w:rsidR="006E6F01">
        <w:t>onor</w:t>
      </w:r>
      <w:r w:rsidRPr="000271B5">
        <w:t xml:space="preserve"> per månad (i nuvarande penningvärde), en inkomstpension på enbart 13</w:t>
      </w:r>
      <w:r w:rsidR="00BA21B3">
        <w:t> </w:t>
      </w:r>
      <w:r w:rsidRPr="000271B5">
        <w:t>600 kr</w:t>
      </w:r>
      <w:r w:rsidRPr="000271B5" w:rsidR="006E6F01">
        <w:t>onor</w:t>
      </w:r>
      <w:r w:rsidRPr="000271B5">
        <w:t>. Sålunda påkallar pensionsproblemet både kortsiktiga och långsiktiga åtgärder.</w:t>
      </w:r>
    </w:p>
    <w:p w:rsidRPr="00CB6E65" w:rsidR="00C70B76" w:rsidP="00CB6E65" w:rsidRDefault="00C70B76" w14:paraId="61D3F97A" w14:textId="77777777">
      <w:pPr>
        <w:pStyle w:val="Rubrik1"/>
      </w:pPr>
      <w:r w:rsidRPr="00CB6E65">
        <w:lastRenderedPageBreak/>
        <w:t>Politikens inriktning</w:t>
      </w:r>
    </w:p>
    <w:p w:rsidRPr="000271B5" w:rsidR="00872729" w:rsidRDefault="00872729" w14:paraId="1C16B595" w14:textId="77777777">
      <w:pPr>
        <w:pStyle w:val="Normalutanindragellerluft"/>
      </w:pPr>
      <w:r w:rsidRPr="000271B5">
        <w:t>För Sverigedemokraterna är det viktigt att varje person som når pensionsålder inte ska behöva leva på existensminimum och ständigt oroa sig för hur sista veckan innan nästa pensionsutbetalning ska hanteras på grund av en ekonomiskt ansträngd situation. Ingen ska heller behöva arbeta långt över pensionsåldern för att övergången mellan lön och pension vore ekonomiskt förödande. Att arbeta efter pension måste vara frivilligt och inte vara avhängigt enbart ekonomiska faktorer. För oss är det en prioriterad fråga att se till att skyddsnäten är så täckande att begreppet fattigpensionärer inte längre existerar. I vårt Sverige ska alla människor ha rätt till en värdig tillvaro genom hela livet.</w:t>
      </w:r>
    </w:p>
    <w:p w:rsidRPr="00CB6E65" w:rsidR="00C70B76" w:rsidP="00CB6E65" w:rsidRDefault="00C70B76" w14:paraId="2E40DD10" w14:textId="77777777">
      <w:pPr>
        <w:pStyle w:val="Rubrik1"/>
      </w:pPr>
      <w:r w:rsidRPr="00CB6E65">
        <w:t>Sverigedemokraternas satsningar</w:t>
      </w:r>
    </w:p>
    <w:p w:rsidRPr="00CB6E65" w:rsidR="006D3C19" w:rsidP="00CB6E65" w:rsidRDefault="006D3C19" w14:paraId="096D70AE" w14:textId="77777777">
      <w:pPr>
        <w:pStyle w:val="Rubrik2"/>
        <w:spacing w:before="440"/>
      </w:pPr>
      <w:r w:rsidRPr="00CB6E65">
        <w:t xml:space="preserve">Höjt grundskydd för pensionärer </w:t>
      </w:r>
    </w:p>
    <w:p w:rsidRPr="000271B5" w:rsidR="006D3C19" w:rsidP="004A6550" w:rsidRDefault="006D3C19" w14:paraId="468869B9" w14:textId="72C1200D">
      <w:pPr>
        <w:pStyle w:val="Normalutanindragellerluft"/>
      </w:pPr>
      <w:r w:rsidRPr="000271B5">
        <w:t>Regeringen lämnade under sommaren en proposition om höjt grundskydd för pension</w:t>
      </w:r>
      <w:r w:rsidR="002F12C4">
        <w:softHyphen/>
      </w:r>
      <w:r w:rsidRPr="000271B5">
        <w:t>ärer, där såväl garantipension som bostadstillägg för äldre stärktes. Detta är ett steg i rätt riktning, även om det var otillräckligt. Exempelvis stärktes garantipensionen med bara 200 kr</w:t>
      </w:r>
      <w:r w:rsidRPr="000271B5" w:rsidR="006E6F01">
        <w:t>onor</w:t>
      </w:r>
      <w:r w:rsidRPr="000271B5">
        <w:t xml:space="preserve"> per månad. Sverigedemokraterna har tidigare föreslagit och budgeterat för en höjning av garantipensionen med 1</w:t>
      </w:r>
      <w:r w:rsidR="00BA21B3">
        <w:t> </w:t>
      </w:r>
      <w:r w:rsidRPr="000271B5">
        <w:t>000 kr</w:t>
      </w:r>
      <w:r w:rsidRPr="000271B5" w:rsidR="006E6F01">
        <w:t>onor</w:t>
      </w:r>
      <w:r w:rsidRPr="000271B5">
        <w:t xml:space="preserve"> per månad. För att nå upp till denna ambition föreslås en höjning, utöver regeringens 200 kr</w:t>
      </w:r>
      <w:r w:rsidRPr="000271B5" w:rsidR="006E6F01">
        <w:t>onor</w:t>
      </w:r>
      <w:r w:rsidRPr="000271B5">
        <w:t xml:space="preserve"> per månad, på ytterligare 800 kr</w:t>
      </w:r>
      <w:r w:rsidRPr="000271B5" w:rsidR="006E6F01">
        <w:t>onor</w:t>
      </w:r>
      <w:r w:rsidRPr="000271B5">
        <w:t xml:space="preserve"> per månad.</w:t>
      </w:r>
    </w:p>
    <w:p w:rsidRPr="000271B5" w:rsidR="006D3C19" w:rsidP="004A6550" w:rsidRDefault="006D3C19" w14:paraId="7A4CC5FB" w14:textId="46793690">
      <w:r w:rsidRPr="000271B5">
        <w:t>Nästan 700</w:t>
      </w:r>
      <w:r w:rsidR="00BA21B3">
        <w:t> </w:t>
      </w:r>
      <w:r w:rsidRPr="000271B5">
        <w:t>000 äldre över 65 år uppbar garantipension i någon form 2018. Den föreslagna åtgärden syftar dock inte enbart till att stärka socioekonomiskt svaga grupper bland äldre utan medför även en jämställdhetsreform; bland äldre kvinnor uppbär unge</w:t>
      </w:r>
      <w:r w:rsidR="002F12C4">
        <w:softHyphen/>
      </w:r>
      <w:r w:rsidRPr="000271B5">
        <w:t>fär varannan garantipension medan motsvarande siffra för äldre män uppgår till mer modesta 15 procent.</w:t>
      </w:r>
    </w:p>
    <w:p w:rsidRPr="00CB6E65" w:rsidR="006D3C19" w:rsidP="00CB6E65" w:rsidRDefault="006D3C19" w14:paraId="6E541DF9" w14:textId="77777777">
      <w:pPr>
        <w:pStyle w:val="Rubrik2"/>
      </w:pPr>
      <w:r w:rsidRPr="00CB6E65">
        <w:t>Underlätta privat pensionssparande</w:t>
      </w:r>
    </w:p>
    <w:p w:rsidRPr="000271B5" w:rsidR="00F34C2D" w:rsidP="004A6550" w:rsidRDefault="006D3C19" w14:paraId="2C0ED9F6" w14:textId="2CC45EEE">
      <w:pPr>
        <w:pStyle w:val="Normalutanindragellerluft"/>
      </w:pPr>
      <w:r w:rsidRPr="000271B5">
        <w:t>Regeringen begick ett misstag när man avskaffade möjligheten att spara privat till sin pension. Effekten blir att invånarna blir mer beroende av ett offentligt ålderspensions</w:t>
      </w:r>
      <w:r w:rsidR="002F12C4">
        <w:softHyphen/>
      </w:r>
      <w:r w:rsidRPr="000271B5">
        <w:t xml:space="preserve">system som inte klarar av att leverera tillräckligt höga pensioner. Det gamla systemet var förvisso bristfälligt, såtillvida att det i praktiken bara var lönsamt att pensionsspara för individer som låg över någon av skiktgränserna i skattesystemet, det vill säga relativt välavlönade individer. Sverigedemokraternas förslag är ett system för privat pensionssparande där man inte gör något skatteavdrag vid själva insättningarna och </w:t>
      </w:r>
      <w:r w:rsidRPr="000271B5" w:rsidR="00BA21B3">
        <w:t xml:space="preserve">ingen </w:t>
      </w:r>
      <w:r w:rsidRPr="000271B5">
        <w:t xml:space="preserve">heller drabbas av reavinstbeskattning när man säljer exempelvis fonder eller </w:t>
      </w:r>
      <w:r w:rsidRPr="000271B5">
        <w:lastRenderedPageBreak/>
        <w:t>aktier utan i</w:t>
      </w:r>
      <w:r w:rsidRPr="000271B5" w:rsidR="006E6F01">
        <w:t xml:space="preserve"> </w:t>
      </w:r>
      <w:r w:rsidRPr="000271B5">
        <w:t>stället betalar en väldigt låg schablonskatt. Förslaget är att denna schablon</w:t>
      </w:r>
      <w:r w:rsidR="002F12C4">
        <w:softHyphen/>
      </w:r>
      <w:r w:rsidRPr="000271B5">
        <w:t>beskattning uppgår till 15 procent av föregående års statslåneränta, vilket är detsamma som för befintliga tjänstepensioner, och för 2018 hade uppgått till bara 0,08 procent.</w:t>
      </w:r>
    </w:p>
    <w:p w:rsidRPr="00CB6E65" w:rsidR="00F34C2D" w:rsidP="00CB6E65" w:rsidRDefault="00F34C2D" w14:paraId="50CC79A0" w14:textId="61DA0F2D">
      <w:pPr>
        <w:pStyle w:val="Rubrik2"/>
      </w:pPr>
      <w:r w:rsidRPr="00CB6E65">
        <w:t>Slopad kvalificeringsregel</w:t>
      </w:r>
    </w:p>
    <w:p w:rsidRPr="000271B5" w:rsidR="00F34C2D" w:rsidP="00F34C2D" w:rsidRDefault="00F34C2D" w14:paraId="4F62BEFF" w14:textId="77777777">
      <w:pPr>
        <w:pStyle w:val="Normalutanindragellerluft"/>
      </w:pPr>
      <w:r w:rsidRPr="000271B5">
        <w:t xml:space="preserve">Invandrare som beviljats uppehållstillstånd genom flyktingskäl eller övrigt skyddsbehov kan tillgodoräkna sig tid i hemlandet vid avgörande om garantipensionens storlek. Sverigedemokraterna föreslår att denna så kallade kvalificeringsregel avskaffas. </w:t>
      </w:r>
    </w:p>
    <w:p w:rsidRPr="000271B5" w:rsidR="005C0C06" w:rsidP="006D3C19" w:rsidRDefault="005C0C06" w14:paraId="1A462E9B" w14:textId="77777777">
      <w:pPr>
        <w:pStyle w:val="Normalutanindragellerluft"/>
      </w:pPr>
    </w:p>
    <w:p w:rsidRPr="000271B5" w:rsidR="004A6550" w:rsidRDefault="004A6550" w14:paraId="798CEE08"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rsidRPr="000271B5">
        <w:br w:type="page"/>
      </w:r>
    </w:p>
    <w:p w:rsidRPr="00226742" w:rsidR="00903585" w:rsidP="00226742" w:rsidRDefault="004A6550" w14:paraId="1176AE5A" w14:textId="65E0BBAE">
      <w:pPr>
        <w:pStyle w:val="Rubrik1"/>
      </w:pPr>
      <w:r w:rsidRPr="00226742">
        <w:lastRenderedPageBreak/>
        <w:t>Anslag</w:t>
      </w:r>
    </w:p>
    <w:p w:rsidRPr="00226742" w:rsidR="00226742" w:rsidP="00226742" w:rsidRDefault="00226742" w14:paraId="78D860CB" w14:textId="77777777">
      <w:pPr>
        <w:pStyle w:val="Rubrik2"/>
        <w:spacing w:before="440"/>
      </w:pPr>
      <w:r w:rsidRPr="00226742">
        <w:t>Anslagsförslag 2020 för utgiftsområde 11 Ekonomisk trygghet vid ålderdom</w:t>
      </w:r>
    </w:p>
    <w:p w:rsidRPr="00226742" w:rsidR="00226742" w:rsidP="00226742" w:rsidRDefault="00226742" w14:paraId="2006456F" w14:textId="77777777">
      <w:pPr>
        <w:pStyle w:val="Tabellrubrik"/>
      </w:pPr>
      <w:r w:rsidRPr="00226742">
        <w:t>Tabell 1</w:t>
      </w:r>
    </w:p>
    <w:p w:rsidRPr="00226742" w:rsidR="00226742" w:rsidP="00226742" w:rsidRDefault="00226742" w14:paraId="1037992F" w14:textId="77777777">
      <w:pPr>
        <w:pStyle w:val="Tabellunderrubrik"/>
      </w:pPr>
      <w:r w:rsidRPr="00226742">
        <w:t>Tusental kronor</w:t>
      </w:r>
    </w:p>
    <w:tbl>
      <w:tblPr>
        <w:tblW w:w="8505" w:type="dxa"/>
        <w:tblLayout w:type="fixed"/>
        <w:tblCellMar>
          <w:left w:w="28" w:type="dxa"/>
          <w:right w:w="70" w:type="dxa"/>
        </w:tblCellMar>
        <w:tblLook w:val="04A0" w:firstRow="1" w:lastRow="0" w:firstColumn="1" w:lastColumn="0" w:noHBand="0" w:noVBand="1"/>
      </w:tblPr>
      <w:tblGrid>
        <w:gridCol w:w="431"/>
        <w:gridCol w:w="3034"/>
        <w:gridCol w:w="2064"/>
        <w:gridCol w:w="2976"/>
      </w:tblGrid>
      <w:tr w:rsidRPr="000271B5" w:rsidR="005C0C06" w:rsidTr="001D7FE1" w14:paraId="5266910F" w14:textId="77777777">
        <w:trPr>
          <w:cantSplit/>
        </w:trPr>
        <w:tc>
          <w:tcPr>
            <w:tcW w:w="3465" w:type="dxa"/>
            <w:gridSpan w:val="2"/>
            <w:tcBorders>
              <w:top w:val="single" w:color="auto" w:sz="4" w:space="0"/>
              <w:left w:val="nil"/>
              <w:bottom w:val="single" w:color="auto" w:sz="4" w:space="0"/>
              <w:right w:val="nil"/>
            </w:tcBorders>
            <w:shd w:val="clear" w:color="auto" w:fill="auto"/>
            <w:noWrap/>
            <w:hideMark/>
          </w:tcPr>
          <w:p w:rsidRPr="000271B5" w:rsidR="005C0C06" w:rsidP="00F3650B" w:rsidRDefault="005C0C06" w14:paraId="3D85C6B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lang w:eastAsia="sv-SE"/>
                <w14:numSpacing w14:val="default"/>
              </w:rPr>
            </w:pPr>
            <w:bookmarkStart w:name="_GoBack" w:id="1"/>
            <w:r w:rsidRPr="000271B5">
              <w:rPr>
                <w:rFonts w:ascii="Times New Roman" w:hAnsi="Times New Roman" w:eastAsia="Times New Roman" w:cs="Times New Roman"/>
                <w:b/>
                <w:bCs/>
                <w:kern w:val="0"/>
                <w:sz w:val="20"/>
                <w:szCs w:val="20"/>
                <w:lang w:eastAsia="sv-SE"/>
                <w14:numSpacing w14:val="default"/>
              </w:rPr>
              <w:t>Ramanslag</w:t>
            </w:r>
          </w:p>
        </w:tc>
        <w:tc>
          <w:tcPr>
            <w:tcW w:w="2064" w:type="dxa"/>
            <w:tcBorders>
              <w:top w:val="single" w:color="auto" w:sz="4" w:space="0"/>
              <w:left w:val="nil"/>
              <w:bottom w:val="single" w:color="auto" w:sz="4" w:space="0"/>
              <w:right w:val="nil"/>
            </w:tcBorders>
            <w:shd w:val="clear" w:color="auto" w:fill="auto"/>
            <w:hideMark/>
          </w:tcPr>
          <w:p w:rsidRPr="000271B5" w:rsidR="005C0C06" w:rsidP="00F3650B" w:rsidRDefault="005C0C06" w14:paraId="502487C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0271B5">
              <w:rPr>
                <w:rFonts w:ascii="Times New Roman" w:hAnsi="Times New Roman" w:eastAsia="Times New Roman" w:cs="Times New Roman"/>
                <w:b/>
                <w:bCs/>
                <w:kern w:val="0"/>
                <w:sz w:val="20"/>
                <w:szCs w:val="20"/>
                <w:lang w:eastAsia="sv-SE"/>
                <w14:numSpacing w14:val="default"/>
              </w:rPr>
              <w:t>Regeringens förslag</w:t>
            </w:r>
          </w:p>
        </w:tc>
        <w:tc>
          <w:tcPr>
            <w:tcW w:w="2976" w:type="dxa"/>
            <w:tcBorders>
              <w:top w:val="single" w:color="auto" w:sz="4" w:space="0"/>
              <w:left w:val="nil"/>
              <w:bottom w:val="single" w:color="auto" w:sz="4" w:space="0"/>
              <w:right w:val="nil"/>
            </w:tcBorders>
            <w:shd w:val="clear" w:color="auto" w:fill="auto"/>
            <w:hideMark/>
          </w:tcPr>
          <w:p w:rsidRPr="000271B5" w:rsidR="005C0C06" w:rsidP="00F3650B" w:rsidRDefault="005C0C06" w14:paraId="2479094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0271B5">
              <w:rPr>
                <w:rFonts w:ascii="Times New Roman" w:hAnsi="Times New Roman" w:eastAsia="Times New Roman" w:cs="Times New Roman"/>
                <w:b/>
                <w:bCs/>
                <w:kern w:val="0"/>
                <w:sz w:val="20"/>
                <w:szCs w:val="20"/>
                <w:lang w:eastAsia="sv-SE"/>
                <w14:numSpacing w14:val="default"/>
              </w:rPr>
              <w:t>Avvikelse från regeringen (SD)</w:t>
            </w:r>
          </w:p>
        </w:tc>
      </w:tr>
      <w:tr w:rsidRPr="000271B5" w:rsidR="005C0C06" w:rsidTr="001D7FE1" w14:paraId="711E245F" w14:textId="77777777">
        <w:trPr>
          <w:cantSplit/>
        </w:trPr>
        <w:tc>
          <w:tcPr>
            <w:tcW w:w="431" w:type="dxa"/>
            <w:tcBorders>
              <w:top w:val="nil"/>
              <w:left w:val="nil"/>
              <w:bottom w:val="nil"/>
              <w:right w:val="nil"/>
            </w:tcBorders>
            <w:shd w:val="clear" w:color="auto" w:fill="auto"/>
            <w:hideMark/>
          </w:tcPr>
          <w:p w:rsidRPr="000271B5" w:rsidR="005C0C06" w:rsidP="00875ECF" w:rsidRDefault="005C0C06" w14:paraId="43D7CE3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0271B5">
              <w:rPr>
                <w:rFonts w:ascii="Times New Roman" w:hAnsi="Times New Roman" w:eastAsia="Times New Roman" w:cs="Times New Roman"/>
                <w:kern w:val="0"/>
                <w:sz w:val="20"/>
                <w:szCs w:val="20"/>
                <w:lang w:eastAsia="sv-SE"/>
                <w14:numSpacing w14:val="default"/>
              </w:rPr>
              <w:t>1:1</w:t>
            </w:r>
          </w:p>
        </w:tc>
        <w:tc>
          <w:tcPr>
            <w:tcW w:w="3034" w:type="dxa"/>
            <w:tcBorders>
              <w:top w:val="nil"/>
              <w:left w:val="nil"/>
              <w:bottom w:val="nil"/>
              <w:right w:val="nil"/>
            </w:tcBorders>
            <w:shd w:val="clear" w:color="auto" w:fill="auto"/>
            <w:hideMark/>
          </w:tcPr>
          <w:p w:rsidRPr="000271B5" w:rsidR="005C0C06" w:rsidP="00F3650B" w:rsidRDefault="005C0C06" w14:paraId="490F88D9"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0271B5">
              <w:rPr>
                <w:rFonts w:ascii="Times New Roman" w:hAnsi="Times New Roman" w:eastAsia="Times New Roman" w:cs="Times New Roman"/>
                <w:kern w:val="0"/>
                <w:sz w:val="20"/>
                <w:szCs w:val="20"/>
                <w:lang w:eastAsia="sv-SE"/>
                <w14:numSpacing w14:val="default"/>
              </w:rPr>
              <w:t>Garantipension till ålderspension</w:t>
            </w:r>
          </w:p>
        </w:tc>
        <w:tc>
          <w:tcPr>
            <w:tcW w:w="2064" w:type="dxa"/>
            <w:tcBorders>
              <w:top w:val="nil"/>
              <w:left w:val="nil"/>
              <w:bottom w:val="nil"/>
              <w:right w:val="nil"/>
            </w:tcBorders>
            <w:shd w:val="clear" w:color="auto" w:fill="auto"/>
            <w:hideMark/>
          </w:tcPr>
          <w:p w:rsidRPr="000271B5" w:rsidR="005C0C06" w:rsidP="00F3650B" w:rsidRDefault="005C0C06" w14:paraId="7401B762" w14:textId="1A5E1F4D">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0271B5">
              <w:rPr>
                <w:rFonts w:ascii="Times New Roman" w:hAnsi="Times New Roman" w:eastAsia="Times New Roman" w:cs="Times New Roman"/>
                <w:kern w:val="0"/>
                <w:sz w:val="20"/>
                <w:szCs w:val="20"/>
                <w:lang w:eastAsia="sv-SE"/>
                <w14:numSpacing w14:val="default"/>
              </w:rPr>
              <w:t>14</w:t>
            </w:r>
            <w:r w:rsidR="00BA21B3">
              <w:rPr>
                <w:rFonts w:ascii="Times New Roman" w:hAnsi="Times New Roman" w:eastAsia="Times New Roman" w:cs="Times New Roman"/>
                <w:kern w:val="0"/>
                <w:sz w:val="20"/>
                <w:szCs w:val="20"/>
                <w:lang w:eastAsia="sv-SE"/>
                <w14:numSpacing w14:val="default"/>
              </w:rPr>
              <w:t> </w:t>
            </w:r>
            <w:r w:rsidRPr="000271B5">
              <w:rPr>
                <w:rFonts w:ascii="Times New Roman" w:hAnsi="Times New Roman" w:eastAsia="Times New Roman" w:cs="Times New Roman"/>
                <w:kern w:val="0"/>
                <w:sz w:val="20"/>
                <w:szCs w:val="20"/>
                <w:lang w:eastAsia="sv-SE"/>
                <w14:numSpacing w14:val="default"/>
              </w:rPr>
              <w:t>940</w:t>
            </w:r>
            <w:r w:rsidR="00BA21B3">
              <w:rPr>
                <w:rFonts w:ascii="Times New Roman" w:hAnsi="Times New Roman" w:eastAsia="Times New Roman" w:cs="Times New Roman"/>
                <w:kern w:val="0"/>
                <w:sz w:val="20"/>
                <w:szCs w:val="20"/>
                <w:lang w:eastAsia="sv-SE"/>
                <w14:numSpacing w14:val="default"/>
              </w:rPr>
              <w:t> </w:t>
            </w:r>
            <w:r w:rsidRPr="000271B5">
              <w:rPr>
                <w:rFonts w:ascii="Times New Roman" w:hAnsi="Times New Roman" w:eastAsia="Times New Roman" w:cs="Times New Roman"/>
                <w:kern w:val="0"/>
                <w:sz w:val="20"/>
                <w:szCs w:val="20"/>
                <w:lang w:eastAsia="sv-SE"/>
                <w14:numSpacing w14:val="default"/>
              </w:rPr>
              <w:t>800</w:t>
            </w:r>
          </w:p>
        </w:tc>
        <w:tc>
          <w:tcPr>
            <w:tcW w:w="2976" w:type="dxa"/>
            <w:tcBorders>
              <w:top w:val="nil"/>
              <w:left w:val="nil"/>
              <w:bottom w:val="nil"/>
              <w:right w:val="nil"/>
            </w:tcBorders>
            <w:shd w:val="clear" w:color="auto" w:fill="auto"/>
            <w:hideMark/>
          </w:tcPr>
          <w:p w:rsidRPr="000271B5" w:rsidR="005C0C06" w:rsidP="00F3650B" w:rsidRDefault="005C0C06" w14:paraId="00E5208B" w14:textId="140E412B">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0271B5">
              <w:rPr>
                <w:rFonts w:ascii="Times New Roman" w:hAnsi="Times New Roman" w:eastAsia="Times New Roman" w:cs="Times New Roman"/>
                <w:kern w:val="0"/>
                <w:sz w:val="20"/>
                <w:szCs w:val="20"/>
                <w:lang w:eastAsia="sv-SE"/>
                <w14:numSpacing w14:val="default"/>
              </w:rPr>
              <w:t>+5</w:t>
            </w:r>
            <w:r w:rsidR="00BA21B3">
              <w:rPr>
                <w:rFonts w:ascii="Times New Roman" w:hAnsi="Times New Roman" w:eastAsia="Times New Roman" w:cs="Times New Roman"/>
                <w:kern w:val="0"/>
                <w:sz w:val="20"/>
                <w:szCs w:val="20"/>
                <w:lang w:eastAsia="sv-SE"/>
                <w14:numSpacing w14:val="default"/>
              </w:rPr>
              <w:t> </w:t>
            </w:r>
            <w:r w:rsidRPr="000271B5">
              <w:rPr>
                <w:rFonts w:ascii="Times New Roman" w:hAnsi="Times New Roman" w:eastAsia="Times New Roman" w:cs="Times New Roman"/>
                <w:kern w:val="0"/>
                <w:sz w:val="20"/>
                <w:szCs w:val="20"/>
                <w:lang w:eastAsia="sv-SE"/>
                <w14:numSpacing w14:val="default"/>
              </w:rPr>
              <w:t>380</w:t>
            </w:r>
            <w:r w:rsidR="00BA21B3">
              <w:rPr>
                <w:rFonts w:ascii="Times New Roman" w:hAnsi="Times New Roman" w:eastAsia="Times New Roman" w:cs="Times New Roman"/>
                <w:kern w:val="0"/>
                <w:sz w:val="20"/>
                <w:szCs w:val="20"/>
                <w:lang w:eastAsia="sv-SE"/>
                <w14:numSpacing w14:val="default"/>
              </w:rPr>
              <w:t> </w:t>
            </w:r>
            <w:r w:rsidRPr="000271B5">
              <w:rPr>
                <w:rFonts w:ascii="Times New Roman" w:hAnsi="Times New Roman" w:eastAsia="Times New Roman" w:cs="Times New Roman"/>
                <w:kern w:val="0"/>
                <w:sz w:val="20"/>
                <w:szCs w:val="20"/>
                <w:lang w:eastAsia="sv-SE"/>
                <w14:numSpacing w14:val="default"/>
              </w:rPr>
              <w:t>000</w:t>
            </w:r>
          </w:p>
        </w:tc>
      </w:tr>
      <w:tr w:rsidRPr="000271B5" w:rsidR="005C0C06" w:rsidTr="001D7FE1" w14:paraId="08A145FC" w14:textId="77777777">
        <w:trPr>
          <w:cantSplit/>
        </w:trPr>
        <w:tc>
          <w:tcPr>
            <w:tcW w:w="431" w:type="dxa"/>
            <w:tcBorders>
              <w:top w:val="nil"/>
              <w:left w:val="nil"/>
              <w:bottom w:val="nil"/>
              <w:right w:val="nil"/>
            </w:tcBorders>
            <w:shd w:val="clear" w:color="auto" w:fill="auto"/>
            <w:hideMark/>
          </w:tcPr>
          <w:p w:rsidRPr="000271B5" w:rsidR="005C0C06" w:rsidP="00875ECF" w:rsidRDefault="005C0C06" w14:paraId="2C66535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0271B5">
              <w:rPr>
                <w:rFonts w:ascii="Times New Roman" w:hAnsi="Times New Roman" w:eastAsia="Times New Roman" w:cs="Times New Roman"/>
                <w:kern w:val="0"/>
                <w:sz w:val="20"/>
                <w:szCs w:val="20"/>
                <w:lang w:eastAsia="sv-SE"/>
                <w14:numSpacing w14:val="default"/>
              </w:rPr>
              <w:t>1:2</w:t>
            </w:r>
          </w:p>
        </w:tc>
        <w:tc>
          <w:tcPr>
            <w:tcW w:w="3034" w:type="dxa"/>
            <w:tcBorders>
              <w:top w:val="nil"/>
              <w:left w:val="nil"/>
              <w:bottom w:val="nil"/>
              <w:right w:val="nil"/>
            </w:tcBorders>
            <w:shd w:val="clear" w:color="auto" w:fill="auto"/>
            <w:hideMark/>
          </w:tcPr>
          <w:p w:rsidRPr="000271B5" w:rsidR="005C0C06" w:rsidP="00F3650B" w:rsidRDefault="005C0C06" w14:paraId="6C97F52A"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0271B5">
              <w:rPr>
                <w:rFonts w:ascii="Times New Roman" w:hAnsi="Times New Roman" w:eastAsia="Times New Roman" w:cs="Times New Roman"/>
                <w:kern w:val="0"/>
                <w:sz w:val="20"/>
                <w:szCs w:val="20"/>
                <w:lang w:eastAsia="sv-SE"/>
                <w14:numSpacing w14:val="default"/>
              </w:rPr>
              <w:t>Efterlevandepensioner till vuxna</w:t>
            </w:r>
          </w:p>
        </w:tc>
        <w:tc>
          <w:tcPr>
            <w:tcW w:w="2064" w:type="dxa"/>
            <w:tcBorders>
              <w:top w:val="nil"/>
              <w:left w:val="nil"/>
              <w:bottom w:val="nil"/>
              <w:right w:val="nil"/>
            </w:tcBorders>
            <w:shd w:val="clear" w:color="auto" w:fill="auto"/>
            <w:hideMark/>
          </w:tcPr>
          <w:p w:rsidRPr="000271B5" w:rsidR="005C0C06" w:rsidP="00F3650B" w:rsidRDefault="005C0C06" w14:paraId="1CA52DD1" w14:textId="25DB15E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0271B5">
              <w:rPr>
                <w:rFonts w:ascii="Times New Roman" w:hAnsi="Times New Roman" w:eastAsia="Times New Roman" w:cs="Times New Roman"/>
                <w:kern w:val="0"/>
                <w:sz w:val="20"/>
                <w:szCs w:val="20"/>
                <w:lang w:eastAsia="sv-SE"/>
                <w14:numSpacing w14:val="default"/>
              </w:rPr>
              <w:t>9</w:t>
            </w:r>
            <w:r w:rsidR="00BA21B3">
              <w:rPr>
                <w:rFonts w:ascii="Times New Roman" w:hAnsi="Times New Roman" w:eastAsia="Times New Roman" w:cs="Times New Roman"/>
                <w:kern w:val="0"/>
                <w:sz w:val="20"/>
                <w:szCs w:val="20"/>
                <w:lang w:eastAsia="sv-SE"/>
                <w14:numSpacing w14:val="default"/>
              </w:rPr>
              <w:t> </w:t>
            </w:r>
            <w:r w:rsidRPr="000271B5">
              <w:rPr>
                <w:rFonts w:ascii="Times New Roman" w:hAnsi="Times New Roman" w:eastAsia="Times New Roman" w:cs="Times New Roman"/>
                <w:kern w:val="0"/>
                <w:sz w:val="20"/>
                <w:szCs w:val="20"/>
                <w:lang w:eastAsia="sv-SE"/>
                <w14:numSpacing w14:val="default"/>
              </w:rPr>
              <w:t>804</w:t>
            </w:r>
            <w:r w:rsidR="00BA21B3">
              <w:rPr>
                <w:rFonts w:ascii="Times New Roman" w:hAnsi="Times New Roman" w:eastAsia="Times New Roman" w:cs="Times New Roman"/>
                <w:kern w:val="0"/>
                <w:sz w:val="20"/>
                <w:szCs w:val="20"/>
                <w:lang w:eastAsia="sv-SE"/>
                <w14:numSpacing w14:val="default"/>
              </w:rPr>
              <w:t> </w:t>
            </w:r>
            <w:r w:rsidRPr="000271B5">
              <w:rPr>
                <w:rFonts w:ascii="Times New Roman" w:hAnsi="Times New Roman" w:eastAsia="Times New Roman" w:cs="Times New Roman"/>
                <w:kern w:val="0"/>
                <w:sz w:val="20"/>
                <w:szCs w:val="20"/>
                <w:lang w:eastAsia="sv-SE"/>
                <w14:numSpacing w14:val="default"/>
              </w:rPr>
              <w:t>900</w:t>
            </w:r>
          </w:p>
        </w:tc>
        <w:tc>
          <w:tcPr>
            <w:tcW w:w="2976" w:type="dxa"/>
            <w:tcBorders>
              <w:top w:val="nil"/>
              <w:left w:val="nil"/>
              <w:bottom w:val="nil"/>
              <w:right w:val="nil"/>
            </w:tcBorders>
            <w:shd w:val="clear" w:color="auto" w:fill="auto"/>
            <w:hideMark/>
          </w:tcPr>
          <w:p w:rsidRPr="000271B5" w:rsidR="005C0C06" w:rsidP="00F3650B" w:rsidRDefault="005C0C06" w14:paraId="07DB7196" w14:textId="0D82E15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0271B5">
              <w:rPr>
                <w:rFonts w:ascii="Times New Roman" w:hAnsi="Times New Roman" w:eastAsia="Times New Roman" w:cs="Times New Roman"/>
                <w:kern w:val="0"/>
                <w:sz w:val="20"/>
                <w:szCs w:val="20"/>
                <w:lang w:eastAsia="sv-SE"/>
                <w14:numSpacing w14:val="default"/>
              </w:rPr>
              <w:t>−83</w:t>
            </w:r>
            <w:r w:rsidR="00BA21B3">
              <w:rPr>
                <w:rFonts w:ascii="Times New Roman" w:hAnsi="Times New Roman" w:eastAsia="Times New Roman" w:cs="Times New Roman"/>
                <w:kern w:val="0"/>
                <w:sz w:val="20"/>
                <w:szCs w:val="20"/>
                <w:lang w:eastAsia="sv-SE"/>
                <w14:numSpacing w14:val="default"/>
              </w:rPr>
              <w:t> </w:t>
            </w:r>
            <w:r w:rsidRPr="000271B5">
              <w:rPr>
                <w:rFonts w:ascii="Times New Roman" w:hAnsi="Times New Roman" w:eastAsia="Times New Roman" w:cs="Times New Roman"/>
                <w:kern w:val="0"/>
                <w:sz w:val="20"/>
                <w:szCs w:val="20"/>
                <w:lang w:eastAsia="sv-SE"/>
                <w14:numSpacing w14:val="default"/>
              </w:rPr>
              <w:t>000</w:t>
            </w:r>
          </w:p>
        </w:tc>
      </w:tr>
      <w:tr w:rsidRPr="000271B5" w:rsidR="005C0C06" w:rsidTr="001D7FE1" w14:paraId="613617D8" w14:textId="77777777">
        <w:trPr>
          <w:cantSplit/>
        </w:trPr>
        <w:tc>
          <w:tcPr>
            <w:tcW w:w="431" w:type="dxa"/>
            <w:tcBorders>
              <w:top w:val="nil"/>
              <w:left w:val="nil"/>
              <w:bottom w:val="nil"/>
              <w:right w:val="nil"/>
            </w:tcBorders>
            <w:shd w:val="clear" w:color="auto" w:fill="auto"/>
            <w:hideMark/>
          </w:tcPr>
          <w:p w:rsidRPr="000271B5" w:rsidR="005C0C06" w:rsidP="00875ECF" w:rsidRDefault="005C0C06" w14:paraId="2E069AC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0271B5">
              <w:rPr>
                <w:rFonts w:ascii="Times New Roman" w:hAnsi="Times New Roman" w:eastAsia="Times New Roman" w:cs="Times New Roman"/>
                <w:kern w:val="0"/>
                <w:sz w:val="20"/>
                <w:szCs w:val="20"/>
                <w:lang w:eastAsia="sv-SE"/>
                <w14:numSpacing w14:val="default"/>
              </w:rPr>
              <w:t>1:3</w:t>
            </w:r>
          </w:p>
        </w:tc>
        <w:tc>
          <w:tcPr>
            <w:tcW w:w="3034" w:type="dxa"/>
            <w:tcBorders>
              <w:top w:val="nil"/>
              <w:left w:val="nil"/>
              <w:bottom w:val="nil"/>
              <w:right w:val="nil"/>
            </w:tcBorders>
            <w:shd w:val="clear" w:color="auto" w:fill="auto"/>
            <w:hideMark/>
          </w:tcPr>
          <w:p w:rsidRPr="000271B5" w:rsidR="005C0C06" w:rsidP="00F3650B" w:rsidRDefault="005C0C06" w14:paraId="4E6BBF85"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0271B5">
              <w:rPr>
                <w:rFonts w:ascii="Times New Roman" w:hAnsi="Times New Roman" w:eastAsia="Times New Roman" w:cs="Times New Roman"/>
                <w:kern w:val="0"/>
                <w:sz w:val="20"/>
                <w:szCs w:val="20"/>
                <w:lang w:eastAsia="sv-SE"/>
                <w14:numSpacing w14:val="default"/>
              </w:rPr>
              <w:t>Bostadstillägg till pensionärer</w:t>
            </w:r>
          </w:p>
        </w:tc>
        <w:tc>
          <w:tcPr>
            <w:tcW w:w="2064" w:type="dxa"/>
            <w:tcBorders>
              <w:top w:val="nil"/>
              <w:left w:val="nil"/>
              <w:bottom w:val="nil"/>
              <w:right w:val="nil"/>
            </w:tcBorders>
            <w:shd w:val="clear" w:color="auto" w:fill="auto"/>
            <w:hideMark/>
          </w:tcPr>
          <w:p w:rsidRPr="000271B5" w:rsidR="005C0C06" w:rsidP="00F3650B" w:rsidRDefault="005C0C06" w14:paraId="169F3041" w14:textId="4C69EDB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0271B5">
              <w:rPr>
                <w:rFonts w:ascii="Times New Roman" w:hAnsi="Times New Roman" w:eastAsia="Times New Roman" w:cs="Times New Roman"/>
                <w:kern w:val="0"/>
                <w:sz w:val="20"/>
                <w:szCs w:val="20"/>
                <w:lang w:eastAsia="sv-SE"/>
                <w14:numSpacing w14:val="default"/>
              </w:rPr>
              <w:t>10</w:t>
            </w:r>
            <w:r w:rsidR="00BA21B3">
              <w:rPr>
                <w:rFonts w:ascii="Times New Roman" w:hAnsi="Times New Roman" w:eastAsia="Times New Roman" w:cs="Times New Roman"/>
                <w:kern w:val="0"/>
                <w:sz w:val="20"/>
                <w:szCs w:val="20"/>
                <w:lang w:eastAsia="sv-SE"/>
                <w14:numSpacing w14:val="default"/>
              </w:rPr>
              <w:t> </w:t>
            </w:r>
            <w:r w:rsidRPr="000271B5">
              <w:rPr>
                <w:rFonts w:ascii="Times New Roman" w:hAnsi="Times New Roman" w:eastAsia="Times New Roman" w:cs="Times New Roman"/>
                <w:kern w:val="0"/>
                <w:sz w:val="20"/>
                <w:szCs w:val="20"/>
                <w:lang w:eastAsia="sv-SE"/>
                <w14:numSpacing w14:val="default"/>
              </w:rPr>
              <w:t>026</w:t>
            </w:r>
            <w:r w:rsidR="00BA21B3">
              <w:rPr>
                <w:rFonts w:ascii="Times New Roman" w:hAnsi="Times New Roman" w:eastAsia="Times New Roman" w:cs="Times New Roman"/>
                <w:kern w:val="0"/>
                <w:sz w:val="20"/>
                <w:szCs w:val="20"/>
                <w:lang w:eastAsia="sv-SE"/>
                <w14:numSpacing w14:val="default"/>
              </w:rPr>
              <w:t> </w:t>
            </w:r>
            <w:r w:rsidRPr="000271B5">
              <w:rPr>
                <w:rFonts w:ascii="Times New Roman" w:hAnsi="Times New Roman" w:eastAsia="Times New Roman" w:cs="Times New Roman"/>
                <w:kern w:val="0"/>
                <w:sz w:val="20"/>
                <w:szCs w:val="20"/>
                <w:lang w:eastAsia="sv-SE"/>
                <w14:numSpacing w14:val="default"/>
              </w:rPr>
              <w:t>300</w:t>
            </w:r>
          </w:p>
        </w:tc>
        <w:tc>
          <w:tcPr>
            <w:tcW w:w="2976" w:type="dxa"/>
            <w:tcBorders>
              <w:top w:val="nil"/>
              <w:left w:val="nil"/>
              <w:bottom w:val="nil"/>
              <w:right w:val="nil"/>
            </w:tcBorders>
            <w:shd w:val="clear" w:color="auto" w:fill="auto"/>
            <w:hideMark/>
          </w:tcPr>
          <w:p w:rsidRPr="000271B5" w:rsidR="005C0C06" w:rsidP="00F3650B" w:rsidRDefault="005C0C06" w14:paraId="740AE668" w14:textId="402012C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0271B5">
              <w:rPr>
                <w:rFonts w:ascii="Times New Roman" w:hAnsi="Times New Roman" w:eastAsia="Times New Roman" w:cs="Times New Roman"/>
                <w:kern w:val="0"/>
                <w:sz w:val="20"/>
                <w:szCs w:val="20"/>
                <w:lang w:eastAsia="sv-SE"/>
                <w14:numSpacing w14:val="default"/>
              </w:rPr>
              <w:t>−1</w:t>
            </w:r>
            <w:r w:rsidR="00BA21B3">
              <w:rPr>
                <w:rFonts w:ascii="Times New Roman" w:hAnsi="Times New Roman" w:eastAsia="Times New Roman" w:cs="Times New Roman"/>
                <w:kern w:val="0"/>
                <w:sz w:val="20"/>
                <w:szCs w:val="20"/>
                <w:lang w:eastAsia="sv-SE"/>
                <w14:numSpacing w14:val="default"/>
              </w:rPr>
              <w:t> </w:t>
            </w:r>
            <w:r w:rsidRPr="000271B5">
              <w:rPr>
                <w:rFonts w:ascii="Times New Roman" w:hAnsi="Times New Roman" w:eastAsia="Times New Roman" w:cs="Times New Roman"/>
                <w:kern w:val="0"/>
                <w:sz w:val="20"/>
                <w:szCs w:val="20"/>
                <w:lang w:eastAsia="sv-SE"/>
                <w14:numSpacing w14:val="default"/>
              </w:rPr>
              <w:t>120</w:t>
            </w:r>
            <w:r w:rsidR="00BA21B3">
              <w:rPr>
                <w:rFonts w:ascii="Times New Roman" w:hAnsi="Times New Roman" w:eastAsia="Times New Roman" w:cs="Times New Roman"/>
                <w:kern w:val="0"/>
                <w:sz w:val="20"/>
                <w:szCs w:val="20"/>
                <w:lang w:eastAsia="sv-SE"/>
                <w14:numSpacing w14:val="default"/>
              </w:rPr>
              <w:t> </w:t>
            </w:r>
            <w:r w:rsidRPr="000271B5">
              <w:rPr>
                <w:rFonts w:ascii="Times New Roman" w:hAnsi="Times New Roman" w:eastAsia="Times New Roman" w:cs="Times New Roman"/>
                <w:kern w:val="0"/>
                <w:sz w:val="20"/>
                <w:szCs w:val="20"/>
                <w:lang w:eastAsia="sv-SE"/>
                <w14:numSpacing w14:val="default"/>
              </w:rPr>
              <w:t>000</w:t>
            </w:r>
          </w:p>
        </w:tc>
      </w:tr>
      <w:tr w:rsidRPr="000271B5" w:rsidR="005C0C06" w:rsidTr="001D7FE1" w14:paraId="461AD5D4" w14:textId="77777777">
        <w:trPr>
          <w:cantSplit/>
        </w:trPr>
        <w:tc>
          <w:tcPr>
            <w:tcW w:w="431" w:type="dxa"/>
            <w:tcBorders>
              <w:top w:val="nil"/>
              <w:left w:val="nil"/>
              <w:bottom w:val="nil"/>
              <w:right w:val="nil"/>
            </w:tcBorders>
            <w:shd w:val="clear" w:color="auto" w:fill="auto"/>
            <w:hideMark/>
          </w:tcPr>
          <w:p w:rsidRPr="000271B5" w:rsidR="005C0C06" w:rsidP="00875ECF" w:rsidRDefault="005C0C06" w14:paraId="733DA13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0271B5">
              <w:rPr>
                <w:rFonts w:ascii="Times New Roman" w:hAnsi="Times New Roman" w:eastAsia="Times New Roman" w:cs="Times New Roman"/>
                <w:kern w:val="0"/>
                <w:sz w:val="20"/>
                <w:szCs w:val="20"/>
                <w:lang w:eastAsia="sv-SE"/>
                <w14:numSpacing w14:val="default"/>
              </w:rPr>
              <w:t>1:4</w:t>
            </w:r>
          </w:p>
        </w:tc>
        <w:tc>
          <w:tcPr>
            <w:tcW w:w="3034" w:type="dxa"/>
            <w:tcBorders>
              <w:top w:val="nil"/>
              <w:left w:val="nil"/>
              <w:bottom w:val="nil"/>
              <w:right w:val="nil"/>
            </w:tcBorders>
            <w:shd w:val="clear" w:color="auto" w:fill="auto"/>
            <w:hideMark/>
          </w:tcPr>
          <w:p w:rsidRPr="000271B5" w:rsidR="005C0C06" w:rsidP="00F3650B" w:rsidRDefault="005C0C06" w14:paraId="1E5FB75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0271B5">
              <w:rPr>
                <w:rFonts w:ascii="Times New Roman" w:hAnsi="Times New Roman" w:eastAsia="Times New Roman" w:cs="Times New Roman"/>
                <w:kern w:val="0"/>
                <w:sz w:val="20"/>
                <w:szCs w:val="20"/>
                <w:lang w:eastAsia="sv-SE"/>
                <w14:numSpacing w14:val="default"/>
              </w:rPr>
              <w:t>Äldreförsörjningsstöd</w:t>
            </w:r>
          </w:p>
        </w:tc>
        <w:tc>
          <w:tcPr>
            <w:tcW w:w="2064" w:type="dxa"/>
            <w:tcBorders>
              <w:top w:val="nil"/>
              <w:left w:val="nil"/>
              <w:bottom w:val="nil"/>
              <w:right w:val="nil"/>
            </w:tcBorders>
            <w:shd w:val="clear" w:color="auto" w:fill="auto"/>
            <w:hideMark/>
          </w:tcPr>
          <w:p w:rsidRPr="000271B5" w:rsidR="005C0C06" w:rsidP="00F3650B" w:rsidRDefault="005C0C06" w14:paraId="59087890" w14:textId="60936D1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0271B5">
              <w:rPr>
                <w:rFonts w:ascii="Times New Roman" w:hAnsi="Times New Roman" w:eastAsia="Times New Roman" w:cs="Times New Roman"/>
                <w:kern w:val="0"/>
                <w:sz w:val="20"/>
                <w:szCs w:val="20"/>
                <w:lang w:eastAsia="sv-SE"/>
                <w14:numSpacing w14:val="default"/>
              </w:rPr>
              <w:t>1</w:t>
            </w:r>
            <w:r w:rsidR="00BA21B3">
              <w:rPr>
                <w:rFonts w:ascii="Times New Roman" w:hAnsi="Times New Roman" w:eastAsia="Times New Roman" w:cs="Times New Roman"/>
                <w:kern w:val="0"/>
                <w:sz w:val="20"/>
                <w:szCs w:val="20"/>
                <w:lang w:eastAsia="sv-SE"/>
                <w14:numSpacing w14:val="default"/>
              </w:rPr>
              <w:t> </w:t>
            </w:r>
            <w:r w:rsidRPr="000271B5">
              <w:rPr>
                <w:rFonts w:ascii="Times New Roman" w:hAnsi="Times New Roman" w:eastAsia="Times New Roman" w:cs="Times New Roman"/>
                <w:kern w:val="0"/>
                <w:sz w:val="20"/>
                <w:szCs w:val="20"/>
                <w:lang w:eastAsia="sv-SE"/>
                <w14:numSpacing w14:val="default"/>
              </w:rPr>
              <w:t>174</w:t>
            </w:r>
            <w:r w:rsidR="00BA21B3">
              <w:rPr>
                <w:rFonts w:ascii="Times New Roman" w:hAnsi="Times New Roman" w:eastAsia="Times New Roman" w:cs="Times New Roman"/>
                <w:kern w:val="0"/>
                <w:sz w:val="20"/>
                <w:szCs w:val="20"/>
                <w:lang w:eastAsia="sv-SE"/>
                <w14:numSpacing w14:val="default"/>
              </w:rPr>
              <w:t> </w:t>
            </w:r>
            <w:r w:rsidRPr="000271B5">
              <w:rPr>
                <w:rFonts w:ascii="Times New Roman" w:hAnsi="Times New Roman" w:eastAsia="Times New Roman" w:cs="Times New Roman"/>
                <w:kern w:val="0"/>
                <w:sz w:val="20"/>
                <w:szCs w:val="20"/>
                <w:lang w:eastAsia="sv-SE"/>
                <w14:numSpacing w14:val="default"/>
              </w:rPr>
              <w:t>500</w:t>
            </w:r>
          </w:p>
        </w:tc>
        <w:tc>
          <w:tcPr>
            <w:tcW w:w="2976" w:type="dxa"/>
            <w:tcBorders>
              <w:top w:val="nil"/>
              <w:left w:val="nil"/>
              <w:bottom w:val="nil"/>
              <w:right w:val="nil"/>
            </w:tcBorders>
            <w:shd w:val="clear" w:color="auto" w:fill="auto"/>
            <w:hideMark/>
          </w:tcPr>
          <w:p w:rsidRPr="000271B5" w:rsidR="005C0C06" w:rsidP="00F3650B" w:rsidRDefault="005C0C06" w14:paraId="350619DC" w14:textId="1F9E662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0271B5">
              <w:rPr>
                <w:rFonts w:ascii="Times New Roman" w:hAnsi="Times New Roman" w:eastAsia="Times New Roman" w:cs="Times New Roman"/>
                <w:kern w:val="0"/>
                <w:sz w:val="20"/>
                <w:szCs w:val="20"/>
                <w:lang w:eastAsia="sv-SE"/>
                <w14:numSpacing w14:val="default"/>
              </w:rPr>
              <w:t>−80</w:t>
            </w:r>
            <w:r w:rsidR="00BA21B3">
              <w:rPr>
                <w:rFonts w:ascii="Times New Roman" w:hAnsi="Times New Roman" w:eastAsia="Times New Roman" w:cs="Times New Roman"/>
                <w:kern w:val="0"/>
                <w:sz w:val="20"/>
                <w:szCs w:val="20"/>
                <w:lang w:eastAsia="sv-SE"/>
                <w14:numSpacing w14:val="default"/>
              </w:rPr>
              <w:t> </w:t>
            </w:r>
            <w:r w:rsidRPr="000271B5">
              <w:rPr>
                <w:rFonts w:ascii="Times New Roman" w:hAnsi="Times New Roman" w:eastAsia="Times New Roman" w:cs="Times New Roman"/>
                <w:kern w:val="0"/>
                <w:sz w:val="20"/>
                <w:szCs w:val="20"/>
                <w:lang w:eastAsia="sv-SE"/>
                <w14:numSpacing w14:val="default"/>
              </w:rPr>
              <w:t>000</w:t>
            </w:r>
          </w:p>
        </w:tc>
      </w:tr>
      <w:tr w:rsidRPr="000271B5" w:rsidR="005C0C06" w:rsidTr="001D7FE1" w14:paraId="76FDBAAC" w14:textId="77777777">
        <w:trPr>
          <w:cantSplit/>
        </w:trPr>
        <w:tc>
          <w:tcPr>
            <w:tcW w:w="431" w:type="dxa"/>
            <w:tcBorders>
              <w:top w:val="nil"/>
              <w:left w:val="nil"/>
              <w:right w:val="nil"/>
            </w:tcBorders>
            <w:shd w:val="clear" w:color="auto" w:fill="auto"/>
            <w:hideMark/>
          </w:tcPr>
          <w:p w:rsidRPr="000271B5" w:rsidR="005C0C06" w:rsidP="00875ECF" w:rsidRDefault="005C0C06" w14:paraId="0E89F5BE"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0271B5">
              <w:rPr>
                <w:rFonts w:ascii="Times New Roman" w:hAnsi="Times New Roman" w:eastAsia="Times New Roman" w:cs="Times New Roman"/>
                <w:kern w:val="0"/>
                <w:sz w:val="20"/>
                <w:szCs w:val="20"/>
                <w:lang w:eastAsia="sv-SE"/>
                <w14:numSpacing w14:val="default"/>
              </w:rPr>
              <w:t>2:1</w:t>
            </w:r>
          </w:p>
        </w:tc>
        <w:tc>
          <w:tcPr>
            <w:tcW w:w="3034" w:type="dxa"/>
            <w:tcBorders>
              <w:top w:val="nil"/>
              <w:left w:val="nil"/>
              <w:right w:val="nil"/>
            </w:tcBorders>
            <w:shd w:val="clear" w:color="auto" w:fill="auto"/>
            <w:hideMark/>
          </w:tcPr>
          <w:p w:rsidRPr="000271B5" w:rsidR="005C0C06" w:rsidP="00F3650B" w:rsidRDefault="005C0C06" w14:paraId="5DA537B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kern w:val="0"/>
                <w:sz w:val="20"/>
                <w:szCs w:val="20"/>
                <w:lang w:eastAsia="sv-SE"/>
                <w14:numSpacing w14:val="default"/>
              </w:rPr>
            </w:pPr>
            <w:r w:rsidRPr="000271B5">
              <w:rPr>
                <w:rFonts w:ascii="Times New Roman" w:hAnsi="Times New Roman" w:eastAsia="Times New Roman" w:cs="Times New Roman"/>
                <w:kern w:val="0"/>
                <w:sz w:val="20"/>
                <w:szCs w:val="20"/>
                <w:lang w:eastAsia="sv-SE"/>
                <w14:numSpacing w14:val="default"/>
              </w:rPr>
              <w:t>Pensionsmyndigheten</w:t>
            </w:r>
          </w:p>
        </w:tc>
        <w:tc>
          <w:tcPr>
            <w:tcW w:w="2064" w:type="dxa"/>
            <w:tcBorders>
              <w:top w:val="nil"/>
              <w:left w:val="nil"/>
              <w:right w:val="nil"/>
            </w:tcBorders>
            <w:shd w:val="clear" w:color="auto" w:fill="auto"/>
            <w:hideMark/>
          </w:tcPr>
          <w:p w:rsidRPr="000271B5" w:rsidR="005C0C06" w:rsidP="00F3650B" w:rsidRDefault="005C0C06" w14:paraId="26564796" w14:textId="68B591BA">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0271B5">
              <w:rPr>
                <w:rFonts w:ascii="Times New Roman" w:hAnsi="Times New Roman" w:eastAsia="Times New Roman" w:cs="Times New Roman"/>
                <w:kern w:val="0"/>
                <w:sz w:val="20"/>
                <w:szCs w:val="20"/>
                <w:lang w:eastAsia="sv-SE"/>
                <w14:numSpacing w14:val="default"/>
              </w:rPr>
              <w:t>595</w:t>
            </w:r>
            <w:r w:rsidR="00BA21B3">
              <w:rPr>
                <w:rFonts w:ascii="Times New Roman" w:hAnsi="Times New Roman" w:eastAsia="Times New Roman" w:cs="Times New Roman"/>
                <w:kern w:val="0"/>
                <w:sz w:val="20"/>
                <w:szCs w:val="20"/>
                <w:lang w:eastAsia="sv-SE"/>
                <w14:numSpacing w14:val="default"/>
              </w:rPr>
              <w:t> </w:t>
            </w:r>
            <w:r w:rsidRPr="000271B5">
              <w:rPr>
                <w:rFonts w:ascii="Times New Roman" w:hAnsi="Times New Roman" w:eastAsia="Times New Roman" w:cs="Times New Roman"/>
                <w:kern w:val="0"/>
                <w:sz w:val="20"/>
                <w:szCs w:val="20"/>
                <w:lang w:eastAsia="sv-SE"/>
                <w14:numSpacing w14:val="default"/>
              </w:rPr>
              <w:t>896</w:t>
            </w:r>
          </w:p>
        </w:tc>
        <w:tc>
          <w:tcPr>
            <w:tcW w:w="2976" w:type="dxa"/>
            <w:tcBorders>
              <w:top w:val="nil"/>
              <w:left w:val="nil"/>
              <w:right w:val="nil"/>
            </w:tcBorders>
            <w:shd w:val="clear" w:color="auto" w:fill="auto"/>
            <w:hideMark/>
          </w:tcPr>
          <w:p w:rsidRPr="000271B5" w:rsidR="005C0C06" w:rsidP="00F3650B" w:rsidRDefault="005C0C06" w14:paraId="57050781"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p>
        </w:tc>
      </w:tr>
      <w:tr w:rsidRPr="000271B5" w:rsidR="00875ECF" w:rsidTr="001D7FE1" w14:paraId="65BD3085" w14:textId="77777777">
        <w:trPr>
          <w:cantSplit/>
        </w:trPr>
        <w:tc>
          <w:tcPr>
            <w:tcW w:w="3465" w:type="dxa"/>
            <w:gridSpan w:val="2"/>
            <w:tcBorders>
              <w:left w:val="nil"/>
              <w:bottom w:val="single" w:color="auto" w:sz="4" w:space="0"/>
              <w:right w:val="nil"/>
            </w:tcBorders>
            <w:shd w:val="clear" w:color="auto" w:fill="auto"/>
            <w:hideMark/>
          </w:tcPr>
          <w:p w:rsidRPr="000271B5" w:rsidR="00875ECF" w:rsidP="00F3650B" w:rsidRDefault="00875ECF" w14:paraId="40049FDB"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eastAsia="Times New Roman" w:cs="Times New Roman"/>
                <w:b/>
                <w:bCs/>
                <w:kern w:val="0"/>
                <w:sz w:val="20"/>
                <w:szCs w:val="20"/>
                <w:lang w:eastAsia="sv-SE"/>
                <w14:numSpacing w14:val="default"/>
              </w:rPr>
            </w:pPr>
            <w:r w:rsidRPr="000271B5">
              <w:rPr>
                <w:rFonts w:ascii="Times New Roman" w:hAnsi="Times New Roman" w:eastAsia="Times New Roman" w:cs="Times New Roman"/>
                <w:b/>
                <w:bCs/>
                <w:kern w:val="0"/>
                <w:sz w:val="20"/>
                <w:szCs w:val="20"/>
                <w:lang w:eastAsia="sv-SE"/>
                <w14:numSpacing w14:val="default"/>
              </w:rPr>
              <w:t>Summa</w:t>
            </w:r>
          </w:p>
        </w:tc>
        <w:tc>
          <w:tcPr>
            <w:tcW w:w="2064" w:type="dxa"/>
            <w:tcBorders>
              <w:left w:val="nil"/>
              <w:bottom w:val="single" w:color="auto" w:sz="4" w:space="0"/>
              <w:right w:val="nil"/>
            </w:tcBorders>
            <w:shd w:val="clear" w:color="auto" w:fill="auto"/>
            <w:hideMark/>
          </w:tcPr>
          <w:p w:rsidRPr="000271B5" w:rsidR="00875ECF" w:rsidP="00F3650B" w:rsidRDefault="00875ECF" w14:paraId="0C756EB3" w14:textId="2436BBB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0271B5">
              <w:rPr>
                <w:rFonts w:ascii="Times New Roman" w:hAnsi="Times New Roman" w:eastAsia="Times New Roman" w:cs="Times New Roman"/>
                <w:b/>
                <w:bCs/>
                <w:kern w:val="0"/>
                <w:sz w:val="20"/>
                <w:szCs w:val="20"/>
                <w:lang w:eastAsia="sv-SE"/>
                <w14:numSpacing w14:val="default"/>
              </w:rPr>
              <w:t>36</w:t>
            </w:r>
            <w:r>
              <w:rPr>
                <w:rFonts w:ascii="Times New Roman" w:hAnsi="Times New Roman" w:eastAsia="Times New Roman" w:cs="Times New Roman"/>
                <w:b/>
                <w:bCs/>
                <w:kern w:val="0"/>
                <w:sz w:val="20"/>
                <w:szCs w:val="20"/>
                <w:lang w:eastAsia="sv-SE"/>
                <w14:numSpacing w14:val="default"/>
              </w:rPr>
              <w:t> </w:t>
            </w:r>
            <w:r w:rsidRPr="000271B5">
              <w:rPr>
                <w:rFonts w:ascii="Times New Roman" w:hAnsi="Times New Roman" w:eastAsia="Times New Roman" w:cs="Times New Roman"/>
                <w:b/>
                <w:bCs/>
                <w:kern w:val="0"/>
                <w:sz w:val="20"/>
                <w:szCs w:val="20"/>
                <w:lang w:eastAsia="sv-SE"/>
                <w14:numSpacing w14:val="default"/>
              </w:rPr>
              <w:t>542</w:t>
            </w:r>
            <w:r>
              <w:rPr>
                <w:rFonts w:ascii="Times New Roman" w:hAnsi="Times New Roman" w:eastAsia="Times New Roman" w:cs="Times New Roman"/>
                <w:b/>
                <w:bCs/>
                <w:kern w:val="0"/>
                <w:sz w:val="20"/>
                <w:szCs w:val="20"/>
                <w:lang w:eastAsia="sv-SE"/>
                <w14:numSpacing w14:val="default"/>
              </w:rPr>
              <w:t> </w:t>
            </w:r>
            <w:r w:rsidRPr="000271B5">
              <w:rPr>
                <w:rFonts w:ascii="Times New Roman" w:hAnsi="Times New Roman" w:eastAsia="Times New Roman" w:cs="Times New Roman"/>
                <w:b/>
                <w:bCs/>
                <w:kern w:val="0"/>
                <w:sz w:val="20"/>
                <w:szCs w:val="20"/>
                <w:lang w:eastAsia="sv-SE"/>
                <w14:numSpacing w14:val="default"/>
              </w:rPr>
              <w:t>396</w:t>
            </w:r>
          </w:p>
        </w:tc>
        <w:tc>
          <w:tcPr>
            <w:tcW w:w="2976" w:type="dxa"/>
            <w:tcBorders>
              <w:left w:val="nil"/>
              <w:bottom w:val="single" w:color="auto" w:sz="4" w:space="0"/>
              <w:right w:val="nil"/>
            </w:tcBorders>
            <w:shd w:val="clear" w:color="auto" w:fill="auto"/>
            <w:hideMark/>
          </w:tcPr>
          <w:p w:rsidRPr="000271B5" w:rsidR="00875ECF" w:rsidP="00F3650B" w:rsidRDefault="00875ECF" w14:paraId="10249036" w14:textId="1813302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0271B5">
              <w:rPr>
                <w:rFonts w:ascii="Times New Roman" w:hAnsi="Times New Roman" w:eastAsia="Times New Roman" w:cs="Times New Roman"/>
                <w:b/>
                <w:bCs/>
                <w:kern w:val="0"/>
                <w:sz w:val="20"/>
                <w:szCs w:val="20"/>
                <w:lang w:eastAsia="sv-SE"/>
                <w14:numSpacing w14:val="default"/>
              </w:rPr>
              <w:t>+4</w:t>
            </w:r>
            <w:r>
              <w:rPr>
                <w:rFonts w:ascii="Times New Roman" w:hAnsi="Times New Roman" w:eastAsia="Times New Roman" w:cs="Times New Roman"/>
                <w:b/>
                <w:bCs/>
                <w:kern w:val="0"/>
                <w:sz w:val="20"/>
                <w:szCs w:val="20"/>
                <w:lang w:eastAsia="sv-SE"/>
                <w14:numSpacing w14:val="default"/>
              </w:rPr>
              <w:t> </w:t>
            </w:r>
            <w:r w:rsidRPr="000271B5">
              <w:rPr>
                <w:rFonts w:ascii="Times New Roman" w:hAnsi="Times New Roman" w:eastAsia="Times New Roman" w:cs="Times New Roman"/>
                <w:b/>
                <w:bCs/>
                <w:kern w:val="0"/>
                <w:sz w:val="20"/>
                <w:szCs w:val="20"/>
                <w:lang w:eastAsia="sv-SE"/>
                <w14:numSpacing w14:val="default"/>
              </w:rPr>
              <w:t>097</w:t>
            </w:r>
            <w:r>
              <w:rPr>
                <w:rFonts w:ascii="Times New Roman" w:hAnsi="Times New Roman" w:eastAsia="Times New Roman" w:cs="Times New Roman"/>
                <w:b/>
                <w:bCs/>
                <w:kern w:val="0"/>
                <w:sz w:val="20"/>
                <w:szCs w:val="20"/>
                <w:lang w:eastAsia="sv-SE"/>
                <w14:numSpacing w14:val="default"/>
              </w:rPr>
              <w:t> </w:t>
            </w:r>
            <w:r w:rsidRPr="000271B5">
              <w:rPr>
                <w:rFonts w:ascii="Times New Roman" w:hAnsi="Times New Roman" w:eastAsia="Times New Roman" w:cs="Times New Roman"/>
                <w:b/>
                <w:bCs/>
                <w:kern w:val="0"/>
                <w:sz w:val="20"/>
                <w:szCs w:val="20"/>
                <w:lang w:eastAsia="sv-SE"/>
                <w14:numSpacing w14:val="default"/>
              </w:rPr>
              <w:t>000</w:t>
            </w:r>
          </w:p>
        </w:tc>
      </w:tr>
    </w:tbl>
    <w:bookmarkEnd w:id="1"/>
    <w:p w:rsidRPr="000271B5" w:rsidR="005E6D12" w:rsidP="007D7F7E" w:rsidRDefault="005E6D12" w14:paraId="25FB5468" w14:textId="77777777">
      <w:pPr>
        <w:pStyle w:val="Tabellrubrik"/>
        <w:spacing w:before="240"/>
      </w:pPr>
      <w:r w:rsidRPr="000271B5">
        <w:t>1:1</w:t>
      </w:r>
      <w:r w:rsidRPr="000271B5" w:rsidR="00D775D2">
        <w:t xml:space="preserve"> Garantipension till ålderspension </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28" w:type="dxa"/>
        </w:tblCellMar>
        <w:tblLook w:val="04A0" w:firstRow="1" w:lastRow="0" w:firstColumn="1" w:lastColumn="0" w:noHBand="0" w:noVBand="1"/>
      </w:tblPr>
      <w:tblGrid>
        <w:gridCol w:w="2981"/>
        <w:gridCol w:w="1696"/>
        <w:gridCol w:w="1897"/>
        <w:gridCol w:w="1926"/>
      </w:tblGrid>
      <w:tr w:rsidRPr="000271B5" w:rsidR="005E6D12" w:rsidTr="00163DF6" w14:paraId="75F4D9C3" w14:textId="77777777">
        <w:trPr>
          <w:cantSplit/>
        </w:trPr>
        <w:tc>
          <w:tcPr>
            <w:tcW w:w="2981" w:type="dxa"/>
            <w:tcBorders>
              <w:top w:val="single" w:color="auto" w:sz="4" w:space="0"/>
              <w:bottom w:val="single" w:color="auto" w:sz="4" w:space="0"/>
            </w:tcBorders>
          </w:tcPr>
          <w:p w:rsidRPr="000271B5" w:rsidR="005E6D12" w:rsidP="007E7A8F" w:rsidRDefault="005E6D12" w14:paraId="35E1D773" w14:textId="77777777">
            <w:pPr>
              <w:spacing w:before="60" w:line="240" w:lineRule="exact"/>
              <w:rPr>
                <w:rFonts w:ascii="Times New Roman" w:hAnsi="Times New Roman" w:cs="Times New Roman"/>
                <w:b/>
                <w:kern w:val="0"/>
                <w:sz w:val="20"/>
                <w:szCs w:val="20"/>
                <w14:numSpacing w14:val="default"/>
              </w:rPr>
            </w:pPr>
          </w:p>
        </w:tc>
        <w:tc>
          <w:tcPr>
            <w:tcW w:w="1696" w:type="dxa"/>
            <w:tcBorders>
              <w:top w:val="single" w:color="auto" w:sz="4" w:space="0"/>
              <w:bottom w:val="single" w:color="auto" w:sz="4" w:space="0"/>
            </w:tcBorders>
            <w:hideMark/>
          </w:tcPr>
          <w:p w:rsidRPr="000271B5" w:rsidR="005E6D12" w:rsidP="007E7A8F" w:rsidRDefault="005E6D12" w14:paraId="34131D1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0271B5">
              <w:rPr>
                <w:rFonts w:ascii="Times New Roman" w:hAnsi="Times New Roman" w:eastAsia="Times New Roman" w:cs="Times New Roman"/>
                <w:b/>
                <w:bCs/>
                <w:kern w:val="0"/>
                <w:sz w:val="20"/>
                <w:szCs w:val="20"/>
                <w:lang w:eastAsia="sv-SE"/>
                <w14:numSpacing w14:val="default"/>
              </w:rPr>
              <w:t>Förslag 2020</w:t>
            </w:r>
          </w:p>
        </w:tc>
        <w:tc>
          <w:tcPr>
            <w:tcW w:w="1897" w:type="dxa"/>
            <w:tcBorders>
              <w:top w:val="single" w:color="auto" w:sz="4" w:space="0"/>
              <w:bottom w:val="single" w:color="auto" w:sz="4" w:space="0"/>
            </w:tcBorders>
            <w:hideMark/>
          </w:tcPr>
          <w:p w:rsidRPr="000271B5" w:rsidR="005E6D12" w:rsidP="007E7A8F" w:rsidRDefault="005E6D12" w14:paraId="5C4EB0D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0271B5">
              <w:rPr>
                <w:rFonts w:ascii="Times New Roman" w:hAnsi="Times New Roman" w:eastAsia="Times New Roman" w:cs="Times New Roman"/>
                <w:b/>
                <w:bCs/>
                <w:kern w:val="0"/>
                <w:sz w:val="20"/>
                <w:szCs w:val="20"/>
                <w:lang w:eastAsia="sv-SE"/>
                <w14:numSpacing w14:val="default"/>
              </w:rPr>
              <w:t>Beräknat 2021</w:t>
            </w:r>
          </w:p>
        </w:tc>
        <w:tc>
          <w:tcPr>
            <w:tcW w:w="1926" w:type="dxa"/>
            <w:tcBorders>
              <w:top w:val="single" w:color="auto" w:sz="4" w:space="0"/>
              <w:bottom w:val="single" w:color="auto" w:sz="4" w:space="0"/>
            </w:tcBorders>
            <w:hideMark/>
          </w:tcPr>
          <w:p w:rsidRPr="000271B5" w:rsidR="005E6D12" w:rsidP="007E7A8F" w:rsidRDefault="005E6D12" w14:paraId="51E26977"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0271B5">
              <w:rPr>
                <w:rFonts w:ascii="Times New Roman" w:hAnsi="Times New Roman" w:eastAsia="Times New Roman" w:cs="Times New Roman"/>
                <w:b/>
                <w:bCs/>
                <w:kern w:val="0"/>
                <w:sz w:val="20"/>
                <w:szCs w:val="20"/>
                <w:lang w:eastAsia="sv-SE"/>
                <w14:numSpacing w14:val="default"/>
              </w:rPr>
              <w:t>Beräknat 2022</w:t>
            </w:r>
          </w:p>
        </w:tc>
      </w:tr>
      <w:tr w:rsidRPr="000271B5" w:rsidR="005E6D12" w:rsidTr="00163DF6" w14:paraId="17F1FEF7" w14:textId="77777777">
        <w:trPr>
          <w:cantSplit/>
        </w:trPr>
        <w:tc>
          <w:tcPr>
            <w:tcW w:w="2981" w:type="dxa"/>
            <w:tcBorders>
              <w:top w:val="single" w:color="auto" w:sz="4" w:space="0"/>
            </w:tcBorders>
            <w:hideMark/>
          </w:tcPr>
          <w:p w:rsidRPr="000271B5" w:rsidR="005E6D12" w:rsidP="007E7A8F" w:rsidRDefault="005E6D12" w14:paraId="4D52FE6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0271B5">
              <w:rPr>
                <w:rFonts w:ascii="Times New Roman" w:hAnsi="Times New Roman" w:eastAsia="Times New Roman" w:cs="Times New Roman"/>
                <w:kern w:val="0"/>
                <w:sz w:val="20"/>
                <w:szCs w:val="20"/>
                <w:lang w:eastAsia="sv-SE"/>
                <w14:numSpacing w14:val="default"/>
              </w:rPr>
              <w:t>Avvikelse från regeringen</w:t>
            </w:r>
          </w:p>
        </w:tc>
        <w:tc>
          <w:tcPr>
            <w:tcW w:w="1696" w:type="dxa"/>
            <w:tcBorders>
              <w:top w:val="single" w:color="auto" w:sz="4" w:space="0"/>
            </w:tcBorders>
          </w:tcPr>
          <w:p w:rsidRPr="000271B5" w:rsidR="005E6D12" w:rsidP="007E7A8F" w:rsidRDefault="00486144" w14:paraId="03F5C8DA" w14:textId="6C247AAE">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0271B5">
              <w:rPr>
                <w:rFonts w:ascii="Times New Roman" w:hAnsi="Times New Roman" w:eastAsia="Times New Roman" w:cs="Times New Roman"/>
                <w:kern w:val="0"/>
                <w:sz w:val="20"/>
                <w:szCs w:val="20"/>
                <w:lang w:eastAsia="sv-SE"/>
                <w14:numSpacing w14:val="default"/>
              </w:rPr>
              <w:t>+5</w:t>
            </w:r>
            <w:r w:rsidR="00BA21B3">
              <w:rPr>
                <w:rFonts w:ascii="Times New Roman" w:hAnsi="Times New Roman" w:eastAsia="Times New Roman" w:cs="Times New Roman"/>
                <w:kern w:val="0"/>
                <w:sz w:val="20"/>
                <w:szCs w:val="20"/>
                <w:lang w:eastAsia="sv-SE"/>
                <w14:numSpacing w14:val="default"/>
              </w:rPr>
              <w:t> </w:t>
            </w:r>
            <w:r w:rsidRPr="000271B5">
              <w:rPr>
                <w:rFonts w:ascii="Times New Roman" w:hAnsi="Times New Roman" w:eastAsia="Times New Roman" w:cs="Times New Roman"/>
                <w:kern w:val="0"/>
                <w:sz w:val="20"/>
                <w:szCs w:val="20"/>
                <w:lang w:eastAsia="sv-SE"/>
                <w14:numSpacing w14:val="default"/>
              </w:rPr>
              <w:t>380</w:t>
            </w:r>
            <w:r w:rsidR="00BA21B3">
              <w:rPr>
                <w:rFonts w:ascii="Times New Roman" w:hAnsi="Times New Roman" w:eastAsia="Times New Roman" w:cs="Times New Roman"/>
                <w:kern w:val="0"/>
                <w:sz w:val="20"/>
                <w:szCs w:val="20"/>
                <w:lang w:eastAsia="sv-SE"/>
                <w14:numSpacing w14:val="default"/>
              </w:rPr>
              <w:t> </w:t>
            </w:r>
            <w:r w:rsidRPr="000271B5" w:rsidR="00B64581">
              <w:rPr>
                <w:rFonts w:ascii="Times New Roman" w:hAnsi="Times New Roman" w:eastAsia="Times New Roman" w:cs="Times New Roman"/>
                <w:kern w:val="0"/>
                <w:sz w:val="20"/>
                <w:szCs w:val="20"/>
                <w:lang w:eastAsia="sv-SE"/>
                <w14:numSpacing w14:val="default"/>
              </w:rPr>
              <w:t>000</w:t>
            </w:r>
          </w:p>
        </w:tc>
        <w:tc>
          <w:tcPr>
            <w:tcW w:w="1897" w:type="dxa"/>
            <w:tcBorders>
              <w:top w:val="single" w:color="auto" w:sz="4" w:space="0"/>
            </w:tcBorders>
          </w:tcPr>
          <w:p w:rsidRPr="000271B5" w:rsidR="005E6D12" w:rsidP="007E7A8F" w:rsidRDefault="00486144" w14:paraId="0726FF1B" w14:textId="0774F30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sidRPr="000271B5">
              <w:rPr>
                <w:rFonts w:ascii="Times New Roman" w:hAnsi="Times New Roman" w:eastAsia="Times New Roman" w:cs="Times New Roman"/>
                <w:kern w:val="0"/>
                <w:sz w:val="20"/>
                <w:szCs w:val="20"/>
                <w:lang w:eastAsia="sv-SE"/>
                <w14:numSpacing w14:val="default"/>
              </w:rPr>
              <w:t>+5</w:t>
            </w:r>
            <w:r w:rsidR="00BA21B3">
              <w:rPr>
                <w:rFonts w:ascii="Times New Roman" w:hAnsi="Times New Roman" w:eastAsia="Times New Roman" w:cs="Times New Roman"/>
                <w:kern w:val="0"/>
                <w:sz w:val="20"/>
                <w:szCs w:val="20"/>
                <w:lang w:eastAsia="sv-SE"/>
                <w14:numSpacing w14:val="default"/>
              </w:rPr>
              <w:t> </w:t>
            </w:r>
            <w:r w:rsidRPr="000271B5">
              <w:rPr>
                <w:rFonts w:ascii="Times New Roman" w:hAnsi="Times New Roman" w:eastAsia="Times New Roman" w:cs="Times New Roman"/>
                <w:kern w:val="0"/>
                <w:sz w:val="20"/>
                <w:szCs w:val="20"/>
                <w:lang w:eastAsia="sv-SE"/>
                <w14:numSpacing w14:val="default"/>
              </w:rPr>
              <w:t>460</w:t>
            </w:r>
            <w:r w:rsidR="00BA21B3">
              <w:rPr>
                <w:rFonts w:ascii="Times New Roman" w:hAnsi="Times New Roman" w:eastAsia="Times New Roman" w:cs="Times New Roman"/>
                <w:kern w:val="0"/>
                <w:sz w:val="20"/>
                <w:szCs w:val="20"/>
                <w:lang w:eastAsia="sv-SE"/>
                <w14:numSpacing w14:val="default"/>
              </w:rPr>
              <w:t> </w:t>
            </w:r>
            <w:r w:rsidRPr="000271B5" w:rsidR="00B64581">
              <w:rPr>
                <w:rFonts w:ascii="Times New Roman" w:hAnsi="Times New Roman" w:eastAsia="Times New Roman" w:cs="Times New Roman"/>
                <w:kern w:val="0"/>
                <w:sz w:val="20"/>
                <w:szCs w:val="20"/>
                <w:lang w:eastAsia="sv-SE"/>
                <w14:numSpacing w14:val="default"/>
              </w:rPr>
              <w:t>000</w:t>
            </w:r>
          </w:p>
        </w:tc>
        <w:tc>
          <w:tcPr>
            <w:tcW w:w="1926" w:type="dxa"/>
            <w:tcBorders>
              <w:top w:val="single" w:color="auto" w:sz="4" w:space="0"/>
            </w:tcBorders>
          </w:tcPr>
          <w:p w:rsidRPr="000271B5" w:rsidR="005E6D12" w:rsidP="007E7A8F" w:rsidRDefault="00486144" w14:paraId="7E157337" w14:textId="4E1590A9">
            <w:pPr>
              <w:spacing w:before="60" w:line="240" w:lineRule="exact"/>
              <w:jc w:val="right"/>
              <w:rPr>
                <w:rFonts w:ascii="Times New Roman" w:hAnsi="Times New Roman" w:cs="Times New Roman"/>
                <w:sz w:val="20"/>
                <w:szCs w:val="20"/>
              </w:rPr>
            </w:pPr>
            <w:r w:rsidRPr="000271B5">
              <w:rPr>
                <w:rFonts w:ascii="Times New Roman" w:hAnsi="Times New Roman" w:cs="Times New Roman"/>
                <w:sz w:val="20"/>
                <w:szCs w:val="20"/>
              </w:rPr>
              <w:t>+5</w:t>
            </w:r>
            <w:r w:rsidR="00BA21B3">
              <w:rPr>
                <w:rFonts w:ascii="Times New Roman" w:hAnsi="Times New Roman" w:cs="Times New Roman"/>
                <w:sz w:val="20"/>
                <w:szCs w:val="20"/>
              </w:rPr>
              <w:t> </w:t>
            </w:r>
            <w:r w:rsidRPr="000271B5">
              <w:rPr>
                <w:rFonts w:ascii="Times New Roman" w:hAnsi="Times New Roman" w:cs="Times New Roman"/>
                <w:sz w:val="20"/>
                <w:szCs w:val="20"/>
              </w:rPr>
              <w:t>620</w:t>
            </w:r>
            <w:r w:rsidR="00BA21B3">
              <w:rPr>
                <w:rFonts w:ascii="Times New Roman" w:hAnsi="Times New Roman" w:cs="Times New Roman"/>
                <w:sz w:val="20"/>
                <w:szCs w:val="20"/>
              </w:rPr>
              <w:t> </w:t>
            </w:r>
            <w:r w:rsidRPr="000271B5" w:rsidR="00B64581">
              <w:rPr>
                <w:rFonts w:ascii="Times New Roman" w:hAnsi="Times New Roman" w:cs="Times New Roman"/>
                <w:sz w:val="20"/>
                <w:szCs w:val="20"/>
              </w:rPr>
              <w:t>000</w:t>
            </w:r>
          </w:p>
        </w:tc>
      </w:tr>
    </w:tbl>
    <w:p w:rsidRPr="007D7F7E" w:rsidR="009D17C2" w:rsidP="007D7F7E" w:rsidRDefault="005E6D12" w14:paraId="39CF187B" w14:textId="77777777">
      <w:pPr>
        <w:pStyle w:val="Normalutanindragellerluft"/>
        <w:spacing w:before="150"/>
      </w:pPr>
      <w:r w:rsidRPr="007D7F7E">
        <w:t xml:space="preserve">Anslaget </w:t>
      </w:r>
      <w:r w:rsidRPr="007D7F7E" w:rsidR="00CD6718">
        <w:t xml:space="preserve">höjs med ändamålet att </w:t>
      </w:r>
      <w:r w:rsidRPr="007D7F7E" w:rsidR="00486144">
        <w:t>stärk</w:t>
      </w:r>
      <w:r w:rsidRPr="007D7F7E" w:rsidR="00CD6718">
        <w:t>a</w:t>
      </w:r>
      <w:r w:rsidRPr="007D7F7E" w:rsidR="00486144">
        <w:t xml:space="preserve"> garantipensionen med 800 kronor per månad. Vidare tas flyktingundantaget för garantipension i Sverige bort.</w:t>
      </w:r>
    </w:p>
    <w:p w:rsidRPr="007D7F7E" w:rsidR="00486144" w:rsidP="007D7F7E" w:rsidRDefault="00486144" w14:paraId="58EAFCDA" w14:textId="77777777">
      <w:pPr>
        <w:pStyle w:val="Tabellrubrik"/>
        <w:spacing w:before="240"/>
      </w:pPr>
      <w:r w:rsidRPr="007D7F7E">
        <w:t>1:2</w:t>
      </w:r>
      <w:r w:rsidRPr="007D7F7E" w:rsidR="00D775D2">
        <w:t xml:space="preserve"> Efterlevandepensioner till vuxna</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28" w:type="dxa"/>
        </w:tblCellMar>
        <w:tblLook w:val="04A0" w:firstRow="1" w:lastRow="0" w:firstColumn="1" w:lastColumn="0" w:noHBand="0" w:noVBand="1"/>
      </w:tblPr>
      <w:tblGrid>
        <w:gridCol w:w="2992"/>
        <w:gridCol w:w="1702"/>
        <w:gridCol w:w="1903"/>
        <w:gridCol w:w="1903"/>
      </w:tblGrid>
      <w:tr w:rsidRPr="000271B5" w:rsidR="00486144" w:rsidTr="00163DF6" w14:paraId="48CF0AA5" w14:textId="77777777">
        <w:trPr>
          <w:cantSplit/>
        </w:trPr>
        <w:tc>
          <w:tcPr>
            <w:tcW w:w="2992" w:type="dxa"/>
            <w:tcBorders>
              <w:top w:val="single" w:color="auto" w:sz="4" w:space="0"/>
              <w:bottom w:val="single" w:color="auto" w:sz="4" w:space="0"/>
            </w:tcBorders>
          </w:tcPr>
          <w:p w:rsidRPr="000271B5" w:rsidR="00486144" w:rsidP="007E7A8F" w:rsidRDefault="00486144" w14:paraId="49F30CB0" w14:textId="77777777">
            <w:pPr>
              <w:spacing w:before="6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0271B5" w:rsidR="00486144" w:rsidP="007E7A8F" w:rsidRDefault="00486144" w14:paraId="0C3A9F72"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0271B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0271B5" w:rsidR="00486144" w:rsidP="007E7A8F" w:rsidRDefault="00486144" w14:paraId="4003944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0271B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0271B5" w:rsidR="00486144" w:rsidP="007E7A8F" w:rsidRDefault="00486144" w14:paraId="645C6D0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0271B5">
              <w:rPr>
                <w:rFonts w:ascii="Times New Roman" w:hAnsi="Times New Roman" w:eastAsia="Times New Roman" w:cs="Times New Roman"/>
                <w:b/>
                <w:bCs/>
                <w:kern w:val="0"/>
                <w:sz w:val="20"/>
                <w:szCs w:val="20"/>
                <w:lang w:eastAsia="sv-SE"/>
                <w14:numSpacing w14:val="default"/>
              </w:rPr>
              <w:t>Beräknat 2022</w:t>
            </w:r>
          </w:p>
        </w:tc>
      </w:tr>
      <w:tr w:rsidRPr="000271B5" w:rsidR="00486144" w:rsidTr="00163DF6" w14:paraId="7F41AA7E" w14:textId="77777777">
        <w:trPr>
          <w:cantSplit/>
        </w:trPr>
        <w:tc>
          <w:tcPr>
            <w:tcW w:w="2992" w:type="dxa"/>
            <w:tcBorders>
              <w:top w:val="single" w:color="auto" w:sz="4" w:space="0"/>
            </w:tcBorders>
            <w:hideMark/>
          </w:tcPr>
          <w:p w:rsidRPr="000271B5" w:rsidR="00486144" w:rsidP="007E7A8F" w:rsidRDefault="00486144" w14:paraId="49D82DC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0271B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0271B5" w:rsidR="00486144" w:rsidP="007E7A8F" w:rsidRDefault="00BA21B3" w14:paraId="0560792B" w14:textId="0EB50F81">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271B5" w:rsidR="00486144">
              <w:rPr>
                <w:rFonts w:ascii="Times New Roman" w:hAnsi="Times New Roman" w:eastAsia="Times New Roman" w:cs="Times New Roman"/>
                <w:kern w:val="0"/>
                <w:sz w:val="20"/>
                <w:szCs w:val="20"/>
                <w:lang w:eastAsia="sv-SE"/>
                <w14:numSpacing w14:val="default"/>
              </w:rPr>
              <w:t>83</w:t>
            </w:r>
            <w:r>
              <w:rPr>
                <w:rFonts w:ascii="Times New Roman" w:hAnsi="Times New Roman" w:eastAsia="Times New Roman" w:cs="Times New Roman"/>
                <w:kern w:val="0"/>
                <w:sz w:val="20"/>
                <w:szCs w:val="20"/>
                <w:lang w:eastAsia="sv-SE"/>
                <w14:numSpacing w14:val="default"/>
              </w:rPr>
              <w:t> </w:t>
            </w:r>
            <w:r w:rsidRPr="000271B5" w:rsidR="00B64581">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0271B5" w:rsidR="00486144" w:rsidP="007E7A8F" w:rsidRDefault="00BA21B3" w14:paraId="61152C9A" w14:textId="1B851D18">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271B5" w:rsidR="00486144">
              <w:rPr>
                <w:rFonts w:ascii="Times New Roman" w:hAnsi="Times New Roman" w:eastAsia="Times New Roman" w:cs="Times New Roman"/>
                <w:kern w:val="0"/>
                <w:sz w:val="20"/>
                <w:szCs w:val="20"/>
                <w:lang w:eastAsia="sv-SE"/>
                <w14:numSpacing w14:val="default"/>
              </w:rPr>
              <w:t>83</w:t>
            </w:r>
            <w:r>
              <w:rPr>
                <w:rFonts w:ascii="Times New Roman" w:hAnsi="Times New Roman" w:eastAsia="Times New Roman" w:cs="Times New Roman"/>
                <w:kern w:val="0"/>
                <w:sz w:val="20"/>
                <w:szCs w:val="20"/>
                <w:lang w:eastAsia="sv-SE"/>
                <w14:numSpacing w14:val="default"/>
              </w:rPr>
              <w:t> </w:t>
            </w:r>
            <w:r w:rsidRPr="000271B5" w:rsidR="00B64581">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0271B5" w:rsidR="00486144" w:rsidP="007E7A8F" w:rsidRDefault="00BA21B3" w14:paraId="045D02D0" w14:textId="51DECB83">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0271B5" w:rsidR="00486144">
              <w:rPr>
                <w:rFonts w:ascii="Times New Roman" w:hAnsi="Times New Roman" w:cs="Times New Roman"/>
                <w:sz w:val="20"/>
                <w:szCs w:val="20"/>
              </w:rPr>
              <w:t>81</w:t>
            </w:r>
            <w:r>
              <w:rPr>
                <w:rFonts w:ascii="Times New Roman" w:hAnsi="Times New Roman" w:cs="Times New Roman"/>
                <w:sz w:val="20"/>
                <w:szCs w:val="20"/>
              </w:rPr>
              <w:t> </w:t>
            </w:r>
            <w:r w:rsidRPr="000271B5" w:rsidR="00B64581">
              <w:rPr>
                <w:rFonts w:ascii="Times New Roman" w:hAnsi="Times New Roman" w:cs="Times New Roman"/>
                <w:sz w:val="20"/>
                <w:szCs w:val="20"/>
              </w:rPr>
              <w:t>000</w:t>
            </w:r>
          </w:p>
        </w:tc>
      </w:tr>
    </w:tbl>
    <w:p w:rsidRPr="000271B5" w:rsidR="00486144" w:rsidP="007D7F7E" w:rsidRDefault="00903585" w14:paraId="1536A82D" w14:textId="44F9B396">
      <w:pPr>
        <w:pStyle w:val="Normalutanindragellerluft"/>
        <w:spacing w:before="150"/>
      </w:pPr>
      <w:r w:rsidRPr="000271B5">
        <w:t>Anslaget sänks</w:t>
      </w:r>
      <w:r w:rsidRPr="000271B5" w:rsidR="00266877">
        <w:t xml:space="preserve"> på grund av minskade utgifter gällande efterlevandestöd</w:t>
      </w:r>
      <w:r w:rsidRPr="000271B5">
        <w:t>.</w:t>
      </w:r>
    </w:p>
    <w:p w:rsidRPr="000271B5" w:rsidR="00486144" w:rsidP="007D7F7E" w:rsidRDefault="00486144" w14:paraId="6CDE7853" w14:textId="77777777">
      <w:pPr>
        <w:pStyle w:val="Tabellrubrik"/>
        <w:spacing w:before="240"/>
      </w:pPr>
      <w:r w:rsidRPr="000271B5">
        <w:t>1:3</w:t>
      </w:r>
      <w:r w:rsidRPr="000271B5" w:rsidR="00D775D2">
        <w:t xml:space="preserve"> Bostadstillägg till pensionärer</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28" w:type="dxa"/>
        </w:tblCellMar>
        <w:tblLook w:val="04A0" w:firstRow="1" w:lastRow="0" w:firstColumn="1" w:lastColumn="0" w:noHBand="0" w:noVBand="1"/>
      </w:tblPr>
      <w:tblGrid>
        <w:gridCol w:w="2992"/>
        <w:gridCol w:w="1702"/>
        <w:gridCol w:w="1903"/>
        <w:gridCol w:w="1903"/>
      </w:tblGrid>
      <w:tr w:rsidRPr="000271B5" w:rsidR="00486144" w:rsidTr="00163DF6" w14:paraId="47D4D75D" w14:textId="77777777">
        <w:trPr>
          <w:cantSplit/>
        </w:trPr>
        <w:tc>
          <w:tcPr>
            <w:tcW w:w="2992" w:type="dxa"/>
            <w:tcBorders>
              <w:top w:val="single" w:color="auto" w:sz="4" w:space="0"/>
              <w:bottom w:val="single" w:color="auto" w:sz="4" w:space="0"/>
            </w:tcBorders>
          </w:tcPr>
          <w:p w:rsidRPr="000271B5" w:rsidR="00486144" w:rsidP="007E7A8F" w:rsidRDefault="00486144" w14:paraId="2DBAE7EA" w14:textId="77777777">
            <w:pPr>
              <w:spacing w:before="6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0271B5" w:rsidR="00486144" w:rsidP="007E7A8F" w:rsidRDefault="00486144" w14:paraId="765FB4E0"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0271B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0271B5" w:rsidR="00486144" w:rsidP="007E7A8F" w:rsidRDefault="00486144" w14:paraId="50AAF06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0271B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0271B5" w:rsidR="00486144" w:rsidP="007E7A8F" w:rsidRDefault="00486144" w14:paraId="48D5A983"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0271B5">
              <w:rPr>
                <w:rFonts w:ascii="Times New Roman" w:hAnsi="Times New Roman" w:eastAsia="Times New Roman" w:cs="Times New Roman"/>
                <w:b/>
                <w:bCs/>
                <w:kern w:val="0"/>
                <w:sz w:val="20"/>
                <w:szCs w:val="20"/>
                <w:lang w:eastAsia="sv-SE"/>
                <w14:numSpacing w14:val="default"/>
              </w:rPr>
              <w:t>Beräknat 2022</w:t>
            </w:r>
          </w:p>
        </w:tc>
      </w:tr>
      <w:tr w:rsidRPr="000271B5" w:rsidR="00486144" w:rsidTr="00163DF6" w14:paraId="72AEE329" w14:textId="77777777">
        <w:trPr>
          <w:cantSplit/>
        </w:trPr>
        <w:tc>
          <w:tcPr>
            <w:tcW w:w="2992" w:type="dxa"/>
            <w:tcBorders>
              <w:top w:val="single" w:color="auto" w:sz="4" w:space="0"/>
            </w:tcBorders>
            <w:hideMark/>
          </w:tcPr>
          <w:p w:rsidRPr="000271B5" w:rsidR="00486144" w:rsidP="007E7A8F" w:rsidRDefault="00486144" w14:paraId="4B56DD48"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0271B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0271B5" w:rsidR="00486144" w:rsidP="007E7A8F" w:rsidRDefault="00BA21B3" w14:paraId="5E73EC78" w14:textId="59513310">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271B5" w:rsidR="00D775D2">
              <w:rPr>
                <w:rFonts w:ascii="Times New Roman" w:hAnsi="Times New Roman" w:eastAsia="Times New Roman" w:cs="Times New Roman"/>
                <w:kern w:val="0"/>
                <w:sz w:val="20"/>
                <w:szCs w:val="20"/>
                <w:lang w:eastAsia="sv-SE"/>
                <w14:numSpacing w14:val="default"/>
              </w:rPr>
              <w:t>1</w:t>
            </w:r>
            <w:r>
              <w:rPr>
                <w:rFonts w:ascii="Times New Roman" w:hAnsi="Times New Roman" w:eastAsia="Times New Roman" w:cs="Times New Roman"/>
                <w:kern w:val="0"/>
                <w:sz w:val="20"/>
                <w:szCs w:val="20"/>
                <w:lang w:eastAsia="sv-SE"/>
                <w14:numSpacing w14:val="default"/>
              </w:rPr>
              <w:t> </w:t>
            </w:r>
            <w:r w:rsidRPr="000271B5" w:rsidR="00D775D2">
              <w:rPr>
                <w:rFonts w:ascii="Times New Roman" w:hAnsi="Times New Roman" w:eastAsia="Times New Roman" w:cs="Times New Roman"/>
                <w:kern w:val="0"/>
                <w:sz w:val="20"/>
                <w:szCs w:val="20"/>
                <w:lang w:eastAsia="sv-SE"/>
                <w14:numSpacing w14:val="default"/>
              </w:rPr>
              <w:t>120</w:t>
            </w:r>
            <w:r>
              <w:rPr>
                <w:rFonts w:ascii="Times New Roman" w:hAnsi="Times New Roman" w:eastAsia="Times New Roman" w:cs="Times New Roman"/>
                <w:kern w:val="0"/>
                <w:sz w:val="20"/>
                <w:szCs w:val="20"/>
                <w:lang w:eastAsia="sv-SE"/>
                <w14:numSpacing w14:val="default"/>
              </w:rPr>
              <w:t> </w:t>
            </w:r>
            <w:r w:rsidRPr="000271B5" w:rsidR="00B64581">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0271B5" w:rsidR="00486144" w:rsidP="007E7A8F" w:rsidRDefault="00BA21B3" w14:paraId="2043A537" w14:textId="3DC25E09">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271B5" w:rsidR="00D775D2">
              <w:rPr>
                <w:rFonts w:ascii="Times New Roman" w:hAnsi="Times New Roman" w:eastAsia="Times New Roman" w:cs="Times New Roman"/>
                <w:kern w:val="0"/>
                <w:sz w:val="20"/>
                <w:szCs w:val="20"/>
                <w:lang w:eastAsia="sv-SE"/>
                <w14:numSpacing w14:val="default"/>
              </w:rPr>
              <w:t>1</w:t>
            </w:r>
            <w:r>
              <w:rPr>
                <w:rFonts w:ascii="Times New Roman" w:hAnsi="Times New Roman" w:eastAsia="Times New Roman" w:cs="Times New Roman"/>
                <w:kern w:val="0"/>
                <w:sz w:val="20"/>
                <w:szCs w:val="20"/>
                <w:lang w:eastAsia="sv-SE"/>
                <w14:numSpacing w14:val="default"/>
              </w:rPr>
              <w:t> </w:t>
            </w:r>
            <w:r w:rsidRPr="000271B5" w:rsidR="00D775D2">
              <w:rPr>
                <w:rFonts w:ascii="Times New Roman" w:hAnsi="Times New Roman" w:eastAsia="Times New Roman" w:cs="Times New Roman"/>
                <w:kern w:val="0"/>
                <w:sz w:val="20"/>
                <w:szCs w:val="20"/>
                <w:lang w:eastAsia="sv-SE"/>
                <w14:numSpacing w14:val="default"/>
              </w:rPr>
              <w:t>120</w:t>
            </w:r>
            <w:r>
              <w:rPr>
                <w:rFonts w:ascii="Times New Roman" w:hAnsi="Times New Roman" w:eastAsia="Times New Roman" w:cs="Times New Roman"/>
                <w:kern w:val="0"/>
                <w:sz w:val="20"/>
                <w:szCs w:val="20"/>
                <w:lang w:eastAsia="sv-SE"/>
                <w14:numSpacing w14:val="default"/>
              </w:rPr>
              <w:t> </w:t>
            </w:r>
            <w:r w:rsidRPr="000271B5" w:rsidR="00B64581">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0271B5" w:rsidR="00486144" w:rsidP="007E7A8F" w:rsidRDefault="00BA21B3" w14:paraId="5E25FEDA" w14:textId="61C48A70">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0271B5" w:rsidR="00D775D2">
              <w:rPr>
                <w:rFonts w:ascii="Times New Roman" w:hAnsi="Times New Roman" w:cs="Times New Roman"/>
                <w:sz w:val="20"/>
                <w:szCs w:val="20"/>
              </w:rPr>
              <w:t>1</w:t>
            </w:r>
            <w:r>
              <w:rPr>
                <w:rFonts w:ascii="Times New Roman" w:hAnsi="Times New Roman" w:cs="Times New Roman"/>
                <w:sz w:val="20"/>
                <w:szCs w:val="20"/>
              </w:rPr>
              <w:t> </w:t>
            </w:r>
            <w:r w:rsidRPr="000271B5" w:rsidR="00D775D2">
              <w:rPr>
                <w:rFonts w:ascii="Times New Roman" w:hAnsi="Times New Roman" w:cs="Times New Roman"/>
                <w:sz w:val="20"/>
                <w:szCs w:val="20"/>
              </w:rPr>
              <w:t>120</w:t>
            </w:r>
            <w:r>
              <w:rPr>
                <w:rFonts w:ascii="Times New Roman" w:hAnsi="Times New Roman" w:cs="Times New Roman"/>
                <w:sz w:val="20"/>
                <w:szCs w:val="20"/>
              </w:rPr>
              <w:t> </w:t>
            </w:r>
            <w:r w:rsidRPr="000271B5" w:rsidR="00B64581">
              <w:rPr>
                <w:rFonts w:ascii="Times New Roman" w:hAnsi="Times New Roman" w:cs="Times New Roman"/>
                <w:sz w:val="20"/>
                <w:szCs w:val="20"/>
              </w:rPr>
              <w:t>000</w:t>
            </w:r>
          </w:p>
        </w:tc>
      </w:tr>
    </w:tbl>
    <w:p w:rsidRPr="000271B5" w:rsidR="00486144" w:rsidP="007D7F7E" w:rsidRDefault="00201438" w14:paraId="3A4D804D" w14:textId="3E3E53B6">
      <w:pPr>
        <w:pStyle w:val="Normalutanindragellerluft"/>
        <w:spacing w:before="150"/>
      </w:pPr>
      <w:r w:rsidRPr="000271B5">
        <w:t>Anslaget justeras ned i och med höjning</w:t>
      </w:r>
      <w:r w:rsidR="00BA21B3">
        <w:t xml:space="preserve"> av</w:t>
      </w:r>
      <w:r w:rsidRPr="000271B5">
        <w:t xml:space="preserve"> anslag 1:1 Garantipension till </w:t>
      </w:r>
      <w:r w:rsidRPr="000271B5" w:rsidR="00AB662D">
        <w:t>ålderspension</w:t>
      </w:r>
      <w:r w:rsidRPr="000271B5">
        <w:t>.</w:t>
      </w:r>
    </w:p>
    <w:p w:rsidRPr="000271B5" w:rsidR="00486144" w:rsidP="007D7F7E" w:rsidRDefault="00486144" w14:paraId="4A3FCCBC" w14:textId="77777777">
      <w:pPr>
        <w:pStyle w:val="Tabellrubrik"/>
        <w:spacing w:before="240"/>
      </w:pPr>
      <w:r w:rsidRPr="000271B5">
        <w:t>1:4</w:t>
      </w:r>
      <w:r w:rsidRPr="000271B5" w:rsidR="00D775D2">
        <w:t xml:space="preserve"> Äldreförsörjningsstöd</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28" w:type="dxa"/>
        </w:tblCellMar>
        <w:tblLook w:val="04A0" w:firstRow="1" w:lastRow="0" w:firstColumn="1" w:lastColumn="0" w:noHBand="0" w:noVBand="1"/>
      </w:tblPr>
      <w:tblGrid>
        <w:gridCol w:w="2992"/>
        <w:gridCol w:w="1702"/>
        <w:gridCol w:w="1903"/>
        <w:gridCol w:w="1903"/>
      </w:tblGrid>
      <w:tr w:rsidRPr="000271B5" w:rsidR="00486144" w:rsidTr="00163DF6" w14:paraId="12261D63" w14:textId="77777777">
        <w:trPr>
          <w:cantSplit/>
        </w:trPr>
        <w:tc>
          <w:tcPr>
            <w:tcW w:w="2992" w:type="dxa"/>
            <w:tcBorders>
              <w:top w:val="single" w:color="auto" w:sz="4" w:space="0"/>
              <w:bottom w:val="single" w:color="auto" w:sz="4" w:space="0"/>
            </w:tcBorders>
          </w:tcPr>
          <w:p w:rsidRPr="000271B5" w:rsidR="00486144" w:rsidP="007E7A8F" w:rsidRDefault="00486144" w14:paraId="0C9E1C12" w14:textId="77777777">
            <w:pPr>
              <w:spacing w:before="6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0271B5" w:rsidR="00486144" w:rsidP="007E7A8F" w:rsidRDefault="00486144" w14:paraId="28A794DD"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0271B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0271B5" w:rsidR="00486144" w:rsidP="007E7A8F" w:rsidRDefault="00486144" w14:paraId="4006B036"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0271B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0271B5" w:rsidR="00486144" w:rsidP="007E7A8F" w:rsidRDefault="00486144" w14:paraId="5BA2DDD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b/>
                <w:bCs/>
                <w:kern w:val="0"/>
                <w:sz w:val="20"/>
                <w:szCs w:val="20"/>
                <w:lang w:eastAsia="sv-SE"/>
                <w14:numSpacing w14:val="default"/>
              </w:rPr>
            </w:pPr>
            <w:r w:rsidRPr="000271B5">
              <w:rPr>
                <w:rFonts w:ascii="Times New Roman" w:hAnsi="Times New Roman" w:eastAsia="Times New Roman" w:cs="Times New Roman"/>
                <w:b/>
                <w:bCs/>
                <w:kern w:val="0"/>
                <w:sz w:val="20"/>
                <w:szCs w:val="20"/>
                <w:lang w:eastAsia="sv-SE"/>
                <w14:numSpacing w14:val="default"/>
              </w:rPr>
              <w:t>Beräknat 2022</w:t>
            </w:r>
          </w:p>
        </w:tc>
      </w:tr>
      <w:tr w:rsidRPr="000271B5" w:rsidR="00486144" w:rsidTr="00163DF6" w14:paraId="3FCF1542" w14:textId="77777777">
        <w:trPr>
          <w:cantSplit/>
        </w:trPr>
        <w:tc>
          <w:tcPr>
            <w:tcW w:w="2992" w:type="dxa"/>
            <w:tcBorders>
              <w:top w:val="single" w:color="auto" w:sz="4" w:space="0"/>
            </w:tcBorders>
            <w:hideMark/>
          </w:tcPr>
          <w:p w:rsidRPr="000271B5" w:rsidR="00486144" w:rsidP="007E7A8F" w:rsidRDefault="00486144" w14:paraId="5B4217FC" w14:textId="77777777">
            <w:pPr>
              <w:tabs>
                <w:tab w:val="clear" w:pos="284"/>
                <w:tab w:val="clear" w:pos="567"/>
                <w:tab w:val="clear" w:pos="851"/>
                <w:tab w:val="clear" w:pos="1134"/>
                <w:tab w:val="clear" w:pos="1701"/>
                <w:tab w:val="clear" w:pos="2268"/>
                <w:tab w:val="clear" w:pos="4536"/>
                <w:tab w:val="clear" w:pos="9072"/>
              </w:tabs>
              <w:spacing w:before="60" w:line="240" w:lineRule="exact"/>
              <w:ind w:firstLine="0"/>
              <w:rPr>
                <w:rFonts w:ascii="Times New Roman" w:hAnsi="Times New Roman" w:cs="Times New Roman"/>
                <w:sz w:val="20"/>
                <w:szCs w:val="20"/>
              </w:rPr>
            </w:pPr>
            <w:r w:rsidRPr="000271B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0271B5" w:rsidR="00486144" w:rsidP="007E7A8F" w:rsidRDefault="00BA21B3" w14:paraId="119F0128" w14:textId="3C3CACC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271B5" w:rsidR="00D775D2">
              <w:rPr>
                <w:rFonts w:ascii="Times New Roman" w:hAnsi="Times New Roman" w:eastAsia="Times New Roman" w:cs="Times New Roman"/>
                <w:kern w:val="0"/>
                <w:sz w:val="20"/>
                <w:szCs w:val="20"/>
                <w:lang w:eastAsia="sv-SE"/>
                <w14:numSpacing w14:val="default"/>
              </w:rPr>
              <w:t>80</w:t>
            </w:r>
            <w:r>
              <w:rPr>
                <w:rFonts w:ascii="Times New Roman" w:hAnsi="Times New Roman" w:eastAsia="Times New Roman" w:cs="Times New Roman"/>
                <w:kern w:val="0"/>
                <w:sz w:val="20"/>
                <w:szCs w:val="20"/>
                <w:lang w:eastAsia="sv-SE"/>
                <w14:numSpacing w14:val="default"/>
              </w:rPr>
              <w:t> </w:t>
            </w:r>
            <w:r w:rsidRPr="000271B5" w:rsidR="00B64581">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0271B5" w:rsidR="00486144" w:rsidP="007E7A8F" w:rsidRDefault="00BA21B3" w14:paraId="1BFC1082" w14:textId="244FF453">
            <w:pPr>
              <w:tabs>
                <w:tab w:val="clear" w:pos="284"/>
                <w:tab w:val="clear" w:pos="567"/>
                <w:tab w:val="clear" w:pos="851"/>
                <w:tab w:val="clear" w:pos="1134"/>
                <w:tab w:val="clear" w:pos="1701"/>
                <w:tab w:val="clear" w:pos="2268"/>
                <w:tab w:val="clear" w:pos="4536"/>
                <w:tab w:val="clear" w:pos="9072"/>
              </w:tabs>
              <w:spacing w:before="6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0271B5" w:rsidR="00D775D2">
              <w:rPr>
                <w:rFonts w:ascii="Times New Roman" w:hAnsi="Times New Roman" w:eastAsia="Times New Roman" w:cs="Times New Roman"/>
                <w:kern w:val="0"/>
                <w:sz w:val="20"/>
                <w:szCs w:val="20"/>
                <w:lang w:eastAsia="sv-SE"/>
                <w14:numSpacing w14:val="default"/>
              </w:rPr>
              <w:t>80</w:t>
            </w:r>
            <w:r>
              <w:rPr>
                <w:rFonts w:ascii="Times New Roman" w:hAnsi="Times New Roman" w:eastAsia="Times New Roman" w:cs="Times New Roman"/>
                <w:kern w:val="0"/>
                <w:sz w:val="20"/>
                <w:szCs w:val="20"/>
                <w:lang w:eastAsia="sv-SE"/>
                <w14:numSpacing w14:val="default"/>
              </w:rPr>
              <w:t> </w:t>
            </w:r>
            <w:r w:rsidRPr="000271B5" w:rsidR="00B64581">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0271B5" w:rsidR="00486144" w:rsidP="007E7A8F" w:rsidRDefault="00BA21B3" w14:paraId="30120ED0" w14:textId="6D68635D">
            <w:pPr>
              <w:spacing w:before="60" w:line="240" w:lineRule="exact"/>
              <w:jc w:val="right"/>
              <w:rPr>
                <w:rFonts w:ascii="Times New Roman" w:hAnsi="Times New Roman" w:cs="Times New Roman"/>
                <w:sz w:val="20"/>
                <w:szCs w:val="20"/>
              </w:rPr>
            </w:pPr>
            <w:r>
              <w:rPr>
                <w:rFonts w:ascii="Times New Roman" w:hAnsi="Times New Roman" w:cs="Times New Roman"/>
                <w:sz w:val="20"/>
                <w:szCs w:val="20"/>
              </w:rPr>
              <w:t>–</w:t>
            </w:r>
            <w:r w:rsidRPr="000271B5" w:rsidR="00D775D2">
              <w:rPr>
                <w:rFonts w:ascii="Times New Roman" w:hAnsi="Times New Roman" w:cs="Times New Roman"/>
                <w:sz w:val="20"/>
                <w:szCs w:val="20"/>
              </w:rPr>
              <w:t>80</w:t>
            </w:r>
            <w:r>
              <w:rPr>
                <w:rFonts w:ascii="Times New Roman" w:hAnsi="Times New Roman" w:cs="Times New Roman"/>
                <w:sz w:val="20"/>
                <w:szCs w:val="20"/>
              </w:rPr>
              <w:t> </w:t>
            </w:r>
            <w:r w:rsidRPr="000271B5" w:rsidR="00B64581">
              <w:rPr>
                <w:rFonts w:ascii="Times New Roman" w:hAnsi="Times New Roman" w:cs="Times New Roman"/>
                <w:sz w:val="20"/>
                <w:szCs w:val="20"/>
              </w:rPr>
              <w:t>000</w:t>
            </w:r>
          </w:p>
        </w:tc>
      </w:tr>
    </w:tbl>
    <w:p w:rsidRPr="000271B5" w:rsidR="00342909" w:rsidP="007D7F7E" w:rsidRDefault="00486144" w14:paraId="1E99761A" w14:textId="3B5A5C2F">
      <w:pPr>
        <w:pStyle w:val="Normalutanindragellerluft"/>
        <w:spacing w:before="150"/>
      </w:pPr>
      <w:r w:rsidRPr="000271B5">
        <w:t xml:space="preserve">Anslaget </w:t>
      </w:r>
      <w:r w:rsidRPr="000271B5" w:rsidR="00266877">
        <w:t xml:space="preserve">justeras ned i och med höjning </w:t>
      </w:r>
      <w:r w:rsidR="00BA21B3">
        <w:t>av</w:t>
      </w:r>
      <w:r w:rsidRPr="000271B5" w:rsidR="00266877">
        <w:t xml:space="preserve"> anslag 1:1 Garantipension till ålderspension</w:t>
      </w:r>
      <w:r w:rsidRPr="000271B5" w:rsidR="003066E9">
        <w:t>.</w:t>
      </w:r>
    </w:p>
    <w:sdt>
      <w:sdtPr>
        <w:alias w:val="CC_Underskrifter"/>
        <w:tag w:val="CC_Underskrifter"/>
        <w:id w:val="583496634"/>
        <w:lock w:val="sdtContentLocked"/>
        <w:placeholder>
          <w:docPart w:val="7C19F5BB88CE4E68BFE021ABD6418901"/>
        </w:placeholder>
      </w:sdtPr>
      <w:sdtEndPr/>
      <w:sdtContent>
        <w:p w:rsidR="000271B5" w:rsidP="000271B5" w:rsidRDefault="000271B5" w14:paraId="5D710073" w14:textId="77777777"/>
        <w:p w:rsidRPr="008E0FE2" w:rsidR="004801AC" w:rsidP="000271B5" w:rsidRDefault="001D7FE1" w14:paraId="2C218DB5" w14:textId="733BA49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spacing w:after="0"/>
            </w:pPr>
            <w:r>
              <w:t>Linda Lindberg (SD)</w:t>
            </w:r>
          </w:p>
        </w:tc>
        <w:tc>
          <w:tcPr>
            <w:tcW w:w="50" w:type="pct"/>
            <w:vAlign w:val="bottom"/>
          </w:tcPr>
          <w:p>
            <w:pPr>
              <w:pStyle w:val="Underskrifter"/>
              <w:spacing w:after="0"/>
            </w:pPr>
            <w:r>
              <w:t>Oscar Sjöstedt (SD)</w:t>
            </w:r>
          </w:p>
        </w:tc>
      </w:tr>
      <w:tr>
        <w:trPr>
          <w:cantSplit/>
        </w:trPr>
        <w:tc>
          <w:tcPr>
            <w:tcW w:w="50" w:type="pct"/>
            <w:vAlign w:val="bottom"/>
          </w:tcPr>
          <w:p>
            <w:pPr>
              <w:pStyle w:val="Underskrifter"/>
              <w:spacing w:after="0"/>
            </w:pPr>
            <w:r>
              <w:t>Ann-Christine From Utterstedt (SD)</w:t>
            </w:r>
          </w:p>
        </w:tc>
        <w:tc>
          <w:tcPr>
            <w:tcW w:w="50" w:type="pct"/>
            <w:vAlign w:val="bottom"/>
          </w:tcPr>
          <w:p>
            <w:pPr>
              <w:pStyle w:val="Underskrifter"/>
            </w:pPr>
            <w:r>
              <w:t> </w:t>
            </w:r>
          </w:p>
        </w:tc>
      </w:tr>
    </w:tbl>
    <w:p w:rsidRPr="003952FC" w:rsidR="003F3858" w:rsidRDefault="003F3858" w14:paraId="4D4968D5" w14:textId="77777777">
      <w:pPr>
        <w:rPr>
          <w:lang w:val="en-GB"/>
        </w:rPr>
      </w:pPr>
    </w:p>
    <w:sectPr w:rsidRPr="003952FC" w:rsidR="003F385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FB7AB" w14:textId="77777777" w:rsidR="00C70B76" w:rsidRDefault="00C70B76" w:rsidP="000C1CAD">
      <w:pPr>
        <w:spacing w:line="240" w:lineRule="auto"/>
      </w:pPr>
      <w:r>
        <w:separator/>
      </w:r>
    </w:p>
  </w:endnote>
  <w:endnote w:type="continuationSeparator" w:id="0">
    <w:p w14:paraId="611A6D1C" w14:textId="77777777" w:rsidR="00C70B76" w:rsidRDefault="00C70B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F56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95CB4" w14:textId="5D5B8C7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71B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01DEC" w14:textId="0D888635" w:rsidR="00262EA3" w:rsidRPr="000271B5" w:rsidRDefault="00262EA3" w:rsidP="000271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31043" w14:textId="77777777" w:rsidR="00C70B76" w:rsidRDefault="00C70B76" w:rsidP="000C1CAD">
      <w:pPr>
        <w:spacing w:line="240" w:lineRule="auto"/>
      </w:pPr>
      <w:r>
        <w:separator/>
      </w:r>
    </w:p>
  </w:footnote>
  <w:footnote w:type="continuationSeparator" w:id="0">
    <w:p w14:paraId="7895FD3E" w14:textId="77777777" w:rsidR="00C70B76" w:rsidRDefault="00C70B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FCC1B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A3EC34" wp14:anchorId="39E1DB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D7FE1" w14:paraId="40D3A977" w14:textId="77777777">
                          <w:pPr>
                            <w:jc w:val="right"/>
                          </w:pPr>
                          <w:sdt>
                            <w:sdtPr>
                              <w:alias w:val="CC_Noformat_Partikod"/>
                              <w:tag w:val="CC_Noformat_Partikod"/>
                              <w:id w:val="-53464382"/>
                              <w:placeholder>
                                <w:docPart w:val="E6AD38115E4143A389233673F4E53C4F"/>
                              </w:placeholder>
                              <w:text/>
                            </w:sdtPr>
                            <w:sdtEndPr/>
                            <w:sdtContent>
                              <w:r w:rsidR="00C70B76">
                                <w:t>SD</w:t>
                              </w:r>
                            </w:sdtContent>
                          </w:sdt>
                          <w:sdt>
                            <w:sdtPr>
                              <w:alias w:val="CC_Noformat_Partinummer"/>
                              <w:tag w:val="CC_Noformat_Partinummer"/>
                              <w:id w:val="-1709555926"/>
                              <w:placeholder>
                                <w:docPart w:val="1FAD13668D7C4ACAAA4CC9FABBF5728E"/>
                              </w:placeholder>
                              <w:text/>
                            </w:sdtPr>
                            <w:sdtEndPr/>
                            <w:sdtContent>
                              <w:r w:rsidR="0084294F">
                                <w:t>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E1DB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D7FE1" w14:paraId="40D3A977" w14:textId="77777777">
                    <w:pPr>
                      <w:jc w:val="right"/>
                    </w:pPr>
                    <w:sdt>
                      <w:sdtPr>
                        <w:alias w:val="CC_Noformat_Partikod"/>
                        <w:tag w:val="CC_Noformat_Partikod"/>
                        <w:id w:val="-53464382"/>
                        <w:placeholder>
                          <w:docPart w:val="E6AD38115E4143A389233673F4E53C4F"/>
                        </w:placeholder>
                        <w:text/>
                      </w:sdtPr>
                      <w:sdtEndPr/>
                      <w:sdtContent>
                        <w:r w:rsidR="00C70B76">
                          <w:t>SD</w:t>
                        </w:r>
                      </w:sdtContent>
                    </w:sdt>
                    <w:sdt>
                      <w:sdtPr>
                        <w:alias w:val="CC_Noformat_Partinummer"/>
                        <w:tag w:val="CC_Noformat_Partinummer"/>
                        <w:id w:val="-1709555926"/>
                        <w:placeholder>
                          <w:docPart w:val="1FAD13668D7C4ACAAA4CC9FABBF5728E"/>
                        </w:placeholder>
                        <w:text/>
                      </w:sdtPr>
                      <w:sdtEndPr/>
                      <w:sdtContent>
                        <w:r w:rsidR="0084294F">
                          <w:t>211</w:t>
                        </w:r>
                      </w:sdtContent>
                    </w:sdt>
                  </w:p>
                </w:txbxContent>
              </v:textbox>
              <w10:wrap anchorx="page"/>
            </v:shape>
          </w:pict>
        </mc:Fallback>
      </mc:AlternateContent>
    </w:r>
  </w:p>
  <w:p w:rsidRPr="00293C4F" w:rsidR="00262EA3" w:rsidP="00776B74" w:rsidRDefault="00262EA3" w14:paraId="57A070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5D9A157" w14:textId="77777777">
    <w:pPr>
      <w:jc w:val="right"/>
    </w:pPr>
  </w:p>
  <w:p w:rsidR="00262EA3" w:rsidP="00776B74" w:rsidRDefault="00262EA3" w14:paraId="490F6F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D7FE1" w14:paraId="754302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DC9884" wp14:anchorId="33A9603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D7FE1" w14:paraId="26B6DAE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70B76">
          <w:t>SD</w:t>
        </w:r>
      </w:sdtContent>
    </w:sdt>
    <w:sdt>
      <w:sdtPr>
        <w:alias w:val="CC_Noformat_Partinummer"/>
        <w:tag w:val="CC_Noformat_Partinummer"/>
        <w:id w:val="-2014525982"/>
        <w:lock w:val="contentLocked"/>
        <w:text/>
      </w:sdtPr>
      <w:sdtEndPr/>
      <w:sdtContent>
        <w:r w:rsidR="0084294F">
          <w:t>211</w:t>
        </w:r>
      </w:sdtContent>
    </w:sdt>
  </w:p>
  <w:p w:rsidRPr="008227B3" w:rsidR="00262EA3" w:rsidP="008227B3" w:rsidRDefault="001D7FE1" w14:paraId="4FF89B1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D7FE1" w14:paraId="0F61E2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38F11B5503BD49218EF13A99C8120E84"/>
        </w:placeholder>
        <w:showingPlcHdr/>
        <w15:appearance w15:val="hidden"/>
        <w:text/>
      </w:sdtPr>
      <w:sdtEndPr>
        <w:rPr>
          <w:rStyle w:val="Rubrik1Char"/>
          <w:rFonts w:asciiTheme="majorHAnsi" w:hAnsiTheme="majorHAnsi"/>
          <w:sz w:val="38"/>
        </w:rPr>
      </w:sdtEndPr>
      <w:sdtContent>
        <w:r>
          <w:t>:2654</w:t>
        </w:r>
      </w:sdtContent>
    </w:sdt>
  </w:p>
  <w:p w:rsidR="00262EA3" w:rsidP="00E03A3D" w:rsidRDefault="001D7FE1" w14:paraId="393AFDA0" w14:textId="77777777">
    <w:pPr>
      <w:pStyle w:val="Motionr"/>
    </w:pPr>
    <w:sdt>
      <w:sdtPr>
        <w:alias w:val="CC_Noformat_Avtext"/>
        <w:tag w:val="CC_Noformat_Avtext"/>
        <w:id w:val="-2020768203"/>
        <w:lock w:val="sdtContentLocked"/>
        <w15:appearance w15:val="hidden"/>
        <w:text/>
      </w:sdtPr>
      <w:sdtEndPr/>
      <w:sdtContent>
        <w:r>
          <w:t>av Julia Kronlid m.fl. (SD)</w:t>
        </w:r>
      </w:sdtContent>
    </w:sdt>
  </w:p>
  <w:sdt>
    <w:sdtPr>
      <w:alias w:val="CC_Noformat_Rubtext"/>
      <w:tag w:val="CC_Noformat_Rubtext"/>
      <w:id w:val="-218060500"/>
      <w:lock w:val="sdtLocked"/>
      <w:text/>
    </w:sdtPr>
    <w:sdtEndPr/>
    <w:sdtContent>
      <w:p w:rsidR="00262EA3" w:rsidP="00283E0F" w:rsidRDefault="0084294F" w14:paraId="2720B4A6" w14:textId="77777777">
        <w:pPr>
          <w:pStyle w:val="FSHRub2"/>
        </w:pPr>
        <w:r>
          <w:t>Utgiftsområde 11 Ekonomisk trygghet vid ålderdom</w:t>
        </w:r>
      </w:p>
    </w:sdtContent>
  </w:sdt>
  <w:sdt>
    <w:sdtPr>
      <w:alias w:val="CC_Boilerplate_3"/>
      <w:tag w:val="CC_Boilerplate_3"/>
      <w:id w:val="1606463544"/>
      <w:lock w:val="sdtContentLocked"/>
      <w15:appearance w15:val="hidden"/>
      <w:text w:multiLine="1"/>
    </w:sdtPr>
    <w:sdtEndPr/>
    <w:sdtContent>
      <w:p w:rsidR="00262EA3" w:rsidP="00283E0F" w:rsidRDefault="00262EA3" w14:paraId="2CBF0F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70B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1B5"/>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C35"/>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3F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3DF6"/>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D7FE1"/>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438"/>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742"/>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5E0"/>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877"/>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B0"/>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2C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8FA"/>
    <w:rsid w:val="003066E9"/>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909"/>
    <w:rsid w:val="00342BD2"/>
    <w:rsid w:val="003430B4"/>
    <w:rsid w:val="003430E4"/>
    <w:rsid w:val="00343927"/>
    <w:rsid w:val="003447BC"/>
    <w:rsid w:val="00344A64"/>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00D"/>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2FC"/>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858"/>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8A4"/>
    <w:rsid w:val="00424BC2"/>
    <w:rsid w:val="00424E2C"/>
    <w:rsid w:val="0042547F"/>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144"/>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550"/>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E00"/>
    <w:rsid w:val="005518E6"/>
    <w:rsid w:val="0055213D"/>
    <w:rsid w:val="005523BC"/>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4C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C06"/>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6D12"/>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E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3C19"/>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6F01"/>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8DD"/>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022"/>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3BD"/>
    <w:rsid w:val="007D0597"/>
    <w:rsid w:val="007D162C"/>
    <w:rsid w:val="007D1A58"/>
    <w:rsid w:val="007D2312"/>
    <w:rsid w:val="007D41C8"/>
    <w:rsid w:val="007D5A70"/>
    <w:rsid w:val="007D5E2B"/>
    <w:rsid w:val="007D6916"/>
    <w:rsid w:val="007D71DA"/>
    <w:rsid w:val="007D7C3D"/>
    <w:rsid w:val="007D7F7E"/>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A8F"/>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94F"/>
    <w:rsid w:val="00842CFA"/>
    <w:rsid w:val="00842EAC"/>
    <w:rsid w:val="00843650"/>
    <w:rsid w:val="00843CEF"/>
    <w:rsid w:val="00843DED"/>
    <w:rsid w:val="00844EAA"/>
    <w:rsid w:val="00845483"/>
    <w:rsid w:val="008462B6"/>
    <w:rsid w:val="00847319"/>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729"/>
    <w:rsid w:val="0087299D"/>
    <w:rsid w:val="00873CC6"/>
    <w:rsid w:val="00873F8F"/>
    <w:rsid w:val="00874A67"/>
    <w:rsid w:val="0087557D"/>
    <w:rsid w:val="008759D3"/>
    <w:rsid w:val="00875D1B"/>
    <w:rsid w:val="00875EB9"/>
    <w:rsid w:val="00875ECF"/>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EA5"/>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185"/>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585"/>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A50"/>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7C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512"/>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24A"/>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62D"/>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5FE"/>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581"/>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1B3"/>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B76"/>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117"/>
    <w:rsid w:val="00CB4538"/>
    <w:rsid w:val="00CB4742"/>
    <w:rsid w:val="00CB5655"/>
    <w:rsid w:val="00CB5C69"/>
    <w:rsid w:val="00CB6984"/>
    <w:rsid w:val="00CB6B0C"/>
    <w:rsid w:val="00CB6C04"/>
    <w:rsid w:val="00CB6E65"/>
    <w:rsid w:val="00CC11BF"/>
    <w:rsid w:val="00CC12A8"/>
    <w:rsid w:val="00CC1D33"/>
    <w:rsid w:val="00CC24B9"/>
    <w:rsid w:val="00CC2F7D"/>
    <w:rsid w:val="00CC37C7"/>
    <w:rsid w:val="00CC4B65"/>
    <w:rsid w:val="00CC4C93"/>
    <w:rsid w:val="00CC4E7C"/>
    <w:rsid w:val="00CC5187"/>
    <w:rsid w:val="00CC521F"/>
    <w:rsid w:val="00CC5238"/>
    <w:rsid w:val="00CC56F7"/>
    <w:rsid w:val="00CC633A"/>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718"/>
    <w:rsid w:val="00CD6AAE"/>
    <w:rsid w:val="00CD6EA9"/>
    <w:rsid w:val="00CD7157"/>
    <w:rsid w:val="00CD777A"/>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1AA0"/>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E6A"/>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5D2"/>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D1B"/>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0AB"/>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4C2D"/>
    <w:rsid w:val="00F35571"/>
    <w:rsid w:val="00F3650B"/>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D8B296D"/>
  <w15:chartTrackingRefBased/>
  <w15:docId w15:val="{30181FC5-1344-493A-85B9-C017CD03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6771">
      <w:bodyDiv w:val="1"/>
      <w:marLeft w:val="0"/>
      <w:marRight w:val="0"/>
      <w:marTop w:val="0"/>
      <w:marBottom w:val="0"/>
      <w:divBdr>
        <w:top w:val="none" w:sz="0" w:space="0" w:color="auto"/>
        <w:left w:val="none" w:sz="0" w:space="0" w:color="auto"/>
        <w:bottom w:val="none" w:sz="0" w:space="0" w:color="auto"/>
        <w:right w:val="none" w:sz="0" w:space="0" w:color="auto"/>
      </w:divBdr>
    </w:div>
    <w:div w:id="187960046">
      <w:bodyDiv w:val="1"/>
      <w:marLeft w:val="0"/>
      <w:marRight w:val="0"/>
      <w:marTop w:val="0"/>
      <w:marBottom w:val="0"/>
      <w:divBdr>
        <w:top w:val="none" w:sz="0" w:space="0" w:color="auto"/>
        <w:left w:val="none" w:sz="0" w:space="0" w:color="auto"/>
        <w:bottom w:val="none" w:sz="0" w:space="0" w:color="auto"/>
        <w:right w:val="none" w:sz="0" w:space="0" w:color="auto"/>
      </w:divBdr>
    </w:div>
    <w:div w:id="215432914">
      <w:bodyDiv w:val="1"/>
      <w:marLeft w:val="0"/>
      <w:marRight w:val="0"/>
      <w:marTop w:val="0"/>
      <w:marBottom w:val="0"/>
      <w:divBdr>
        <w:top w:val="none" w:sz="0" w:space="0" w:color="auto"/>
        <w:left w:val="none" w:sz="0" w:space="0" w:color="auto"/>
        <w:bottom w:val="none" w:sz="0" w:space="0" w:color="auto"/>
        <w:right w:val="none" w:sz="0" w:space="0" w:color="auto"/>
      </w:divBdr>
    </w:div>
    <w:div w:id="238710344">
      <w:bodyDiv w:val="1"/>
      <w:marLeft w:val="0"/>
      <w:marRight w:val="0"/>
      <w:marTop w:val="0"/>
      <w:marBottom w:val="0"/>
      <w:divBdr>
        <w:top w:val="none" w:sz="0" w:space="0" w:color="auto"/>
        <w:left w:val="none" w:sz="0" w:space="0" w:color="auto"/>
        <w:bottom w:val="none" w:sz="0" w:space="0" w:color="auto"/>
        <w:right w:val="none" w:sz="0" w:space="0" w:color="auto"/>
      </w:divBdr>
    </w:div>
    <w:div w:id="391270568">
      <w:bodyDiv w:val="1"/>
      <w:marLeft w:val="0"/>
      <w:marRight w:val="0"/>
      <w:marTop w:val="0"/>
      <w:marBottom w:val="0"/>
      <w:divBdr>
        <w:top w:val="none" w:sz="0" w:space="0" w:color="auto"/>
        <w:left w:val="none" w:sz="0" w:space="0" w:color="auto"/>
        <w:bottom w:val="none" w:sz="0" w:space="0" w:color="auto"/>
        <w:right w:val="none" w:sz="0" w:space="0" w:color="auto"/>
      </w:divBdr>
    </w:div>
    <w:div w:id="554052317">
      <w:bodyDiv w:val="1"/>
      <w:marLeft w:val="0"/>
      <w:marRight w:val="0"/>
      <w:marTop w:val="0"/>
      <w:marBottom w:val="0"/>
      <w:divBdr>
        <w:top w:val="none" w:sz="0" w:space="0" w:color="auto"/>
        <w:left w:val="none" w:sz="0" w:space="0" w:color="auto"/>
        <w:bottom w:val="none" w:sz="0" w:space="0" w:color="auto"/>
        <w:right w:val="none" w:sz="0" w:space="0" w:color="auto"/>
      </w:divBdr>
    </w:div>
    <w:div w:id="901017961">
      <w:bodyDiv w:val="1"/>
      <w:marLeft w:val="0"/>
      <w:marRight w:val="0"/>
      <w:marTop w:val="0"/>
      <w:marBottom w:val="0"/>
      <w:divBdr>
        <w:top w:val="none" w:sz="0" w:space="0" w:color="auto"/>
        <w:left w:val="none" w:sz="0" w:space="0" w:color="auto"/>
        <w:bottom w:val="none" w:sz="0" w:space="0" w:color="auto"/>
        <w:right w:val="none" w:sz="0" w:space="0" w:color="auto"/>
      </w:divBdr>
    </w:div>
    <w:div w:id="1344166749">
      <w:bodyDiv w:val="1"/>
      <w:marLeft w:val="0"/>
      <w:marRight w:val="0"/>
      <w:marTop w:val="0"/>
      <w:marBottom w:val="0"/>
      <w:divBdr>
        <w:top w:val="none" w:sz="0" w:space="0" w:color="auto"/>
        <w:left w:val="none" w:sz="0" w:space="0" w:color="auto"/>
        <w:bottom w:val="none" w:sz="0" w:space="0" w:color="auto"/>
        <w:right w:val="none" w:sz="0" w:space="0" w:color="auto"/>
      </w:divBdr>
    </w:div>
    <w:div w:id="1565020205">
      <w:bodyDiv w:val="1"/>
      <w:marLeft w:val="0"/>
      <w:marRight w:val="0"/>
      <w:marTop w:val="0"/>
      <w:marBottom w:val="0"/>
      <w:divBdr>
        <w:top w:val="none" w:sz="0" w:space="0" w:color="auto"/>
        <w:left w:val="none" w:sz="0" w:space="0" w:color="auto"/>
        <w:bottom w:val="none" w:sz="0" w:space="0" w:color="auto"/>
        <w:right w:val="none" w:sz="0" w:space="0" w:color="auto"/>
      </w:divBdr>
    </w:div>
    <w:div w:id="174896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9DFF1C24114E12BD1CA3BF5EE4A5AA"/>
        <w:category>
          <w:name w:val="Allmänt"/>
          <w:gallery w:val="placeholder"/>
        </w:category>
        <w:types>
          <w:type w:val="bbPlcHdr"/>
        </w:types>
        <w:behaviors>
          <w:behavior w:val="content"/>
        </w:behaviors>
        <w:guid w:val="{DD46A9CE-9B65-4ACA-870D-44AEC32CE556}"/>
      </w:docPartPr>
      <w:docPartBody>
        <w:p w:rsidR="00BC2B87" w:rsidRDefault="00BC2B87">
          <w:pPr>
            <w:pStyle w:val="AD9DFF1C24114E12BD1CA3BF5EE4A5AA"/>
          </w:pPr>
          <w:r w:rsidRPr="005A0A93">
            <w:rPr>
              <w:rStyle w:val="Platshllartext"/>
            </w:rPr>
            <w:t>Förslag till riksdagsbeslut</w:t>
          </w:r>
        </w:p>
      </w:docPartBody>
    </w:docPart>
    <w:docPart>
      <w:docPartPr>
        <w:name w:val="E6AD38115E4143A389233673F4E53C4F"/>
        <w:category>
          <w:name w:val="Allmänt"/>
          <w:gallery w:val="placeholder"/>
        </w:category>
        <w:types>
          <w:type w:val="bbPlcHdr"/>
        </w:types>
        <w:behaviors>
          <w:behavior w:val="content"/>
        </w:behaviors>
        <w:guid w:val="{5131B3B5-EB19-4CD4-91D0-5E385A628E2A}"/>
      </w:docPartPr>
      <w:docPartBody>
        <w:p w:rsidR="00BC2B87" w:rsidRDefault="00BC2B87">
          <w:pPr>
            <w:pStyle w:val="E6AD38115E4143A389233673F4E53C4F"/>
          </w:pPr>
          <w:r>
            <w:rPr>
              <w:rStyle w:val="Platshllartext"/>
            </w:rPr>
            <w:t xml:space="preserve"> </w:t>
          </w:r>
        </w:p>
      </w:docPartBody>
    </w:docPart>
    <w:docPart>
      <w:docPartPr>
        <w:name w:val="1FAD13668D7C4ACAAA4CC9FABBF5728E"/>
        <w:category>
          <w:name w:val="Allmänt"/>
          <w:gallery w:val="placeholder"/>
        </w:category>
        <w:types>
          <w:type w:val="bbPlcHdr"/>
        </w:types>
        <w:behaviors>
          <w:behavior w:val="content"/>
        </w:behaviors>
        <w:guid w:val="{EF1CEF00-2340-45FD-9174-AE4D539C64E7}"/>
      </w:docPartPr>
      <w:docPartBody>
        <w:p w:rsidR="00BC2B87" w:rsidRDefault="00BC2B87">
          <w:pPr>
            <w:pStyle w:val="1FAD13668D7C4ACAAA4CC9FABBF5728E"/>
          </w:pPr>
          <w:r>
            <w:t xml:space="preserve"> </w:t>
          </w:r>
        </w:p>
      </w:docPartBody>
    </w:docPart>
    <w:docPart>
      <w:docPartPr>
        <w:name w:val="7C19F5BB88CE4E68BFE021ABD6418901"/>
        <w:category>
          <w:name w:val="Allmänt"/>
          <w:gallery w:val="placeholder"/>
        </w:category>
        <w:types>
          <w:type w:val="bbPlcHdr"/>
        </w:types>
        <w:behaviors>
          <w:behavior w:val="content"/>
        </w:behaviors>
        <w:guid w:val="{85C2FF5C-077A-4A5A-86E0-336D6E135A8A}"/>
      </w:docPartPr>
      <w:docPartBody>
        <w:p w:rsidR="008707C8" w:rsidRDefault="008707C8"/>
      </w:docPartBody>
    </w:docPart>
    <w:docPart>
      <w:docPartPr>
        <w:name w:val="38F11B5503BD49218EF13A99C8120E84"/>
        <w:category>
          <w:name w:val="Allmänt"/>
          <w:gallery w:val="placeholder"/>
        </w:category>
        <w:types>
          <w:type w:val="bbPlcHdr"/>
        </w:types>
        <w:behaviors>
          <w:behavior w:val="content"/>
        </w:behaviors>
        <w:guid w:val="{A74949C9-BF80-468F-A61E-5E8196F70ECA}"/>
      </w:docPartPr>
      <w:docPartBody>
        <w:p w:rsidR="00000000" w:rsidRDefault="005C3D84">
          <w:r>
            <w:t>:2654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B87"/>
    <w:rsid w:val="005C3D84"/>
    <w:rsid w:val="008707C8"/>
    <w:rsid w:val="00BC2B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9DFF1C24114E12BD1CA3BF5EE4A5AA">
    <w:name w:val="AD9DFF1C24114E12BD1CA3BF5EE4A5AA"/>
  </w:style>
  <w:style w:type="paragraph" w:customStyle="1" w:styleId="21B89DE6C2B744BE9001E8A8A4282241">
    <w:name w:val="21B89DE6C2B744BE9001E8A8A42822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368E36394D43EFA81C401B47A7477A">
    <w:name w:val="45368E36394D43EFA81C401B47A7477A"/>
  </w:style>
  <w:style w:type="paragraph" w:customStyle="1" w:styleId="B133D95C82D8436D83F028F03DB6D5EB">
    <w:name w:val="B133D95C82D8436D83F028F03DB6D5EB"/>
  </w:style>
  <w:style w:type="paragraph" w:customStyle="1" w:styleId="53BBFC36F3764ECEA4018D29A8316EEA">
    <w:name w:val="53BBFC36F3764ECEA4018D29A8316EEA"/>
  </w:style>
  <w:style w:type="paragraph" w:customStyle="1" w:styleId="F69F62B09A0647588C3ACA166A640A45">
    <w:name w:val="F69F62B09A0647588C3ACA166A640A45"/>
  </w:style>
  <w:style w:type="paragraph" w:customStyle="1" w:styleId="E6AD38115E4143A389233673F4E53C4F">
    <w:name w:val="E6AD38115E4143A389233673F4E53C4F"/>
  </w:style>
  <w:style w:type="paragraph" w:customStyle="1" w:styleId="1FAD13668D7C4ACAAA4CC9FABBF5728E">
    <w:name w:val="1FAD13668D7C4ACAAA4CC9FABBF57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A72454-8C41-4B62-8509-EC75904BDF1C}"/>
</file>

<file path=customXml/itemProps2.xml><?xml version="1.0" encoding="utf-8"?>
<ds:datastoreItem xmlns:ds="http://schemas.openxmlformats.org/officeDocument/2006/customXml" ds:itemID="{2C575298-290C-4CE8-8865-953A7F66F8EE}"/>
</file>

<file path=customXml/itemProps3.xml><?xml version="1.0" encoding="utf-8"?>
<ds:datastoreItem xmlns:ds="http://schemas.openxmlformats.org/officeDocument/2006/customXml" ds:itemID="{82A12743-5173-4E63-8257-E346AE55F7C3}"/>
</file>

<file path=docProps/app.xml><?xml version="1.0" encoding="utf-8"?>
<Properties xmlns="http://schemas.openxmlformats.org/officeDocument/2006/extended-properties" xmlns:vt="http://schemas.openxmlformats.org/officeDocument/2006/docPropsVTypes">
  <Template>Normal</Template>
  <TotalTime>23</TotalTime>
  <Pages>3</Pages>
  <Words>773</Words>
  <Characters>4637</Characters>
  <Application>Microsoft Office Word</Application>
  <DocSecurity>0</DocSecurity>
  <Lines>149</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SD211 Utgiftsområde 11 Ekonomisk trygghet vid ålderdom</vt:lpstr>
      <vt:lpstr>
      </vt:lpstr>
    </vt:vector>
  </TitlesOfParts>
  <Company>Sveriges riksdag</Company>
  <LinksUpToDate>false</LinksUpToDate>
  <CharactersWithSpaces>5312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