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8136E6" w:rsidP="00DA0661">
      <w:pPr>
        <w:pStyle w:val="Title"/>
      </w:pPr>
      <w:r>
        <w:t>Svar på fråga 2020/21:3242 av Katarina Brännström (M) Felakt</w:t>
      </w:r>
      <w:r w:rsidR="00360DD6">
        <w:softHyphen/>
      </w:r>
      <w:r>
        <w:t>iga och kriminella utbetalningar från välfärdssystemen</w:t>
      </w:r>
    </w:p>
    <w:p w:rsidR="008136E6" w:rsidP="002749F7">
      <w:pPr>
        <w:pStyle w:val="BodyText"/>
      </w:pPr>
      <w:r>
        <w:t>Katarina Brännström har frågat mig vilka konkreta förslag jag ämnar lägga fram för att stoppa välfärdsbrottsligheten.</w:t>
      </w:r>
    </w:p>
    <w:p w:rsidR="00810DD1" w:rsidP="00810DD1">
      <w:pPr>
        <w:pStyle w:val="BodyText"/>
      </w:pPr>
      <w:r>
        <w:t>Alla former av brott</w:t>
      </w:r>
      <w:r w:rsidR="00016259">
        <w:t>slighet</w:t>
      </w:r>
      <w:r>
        <w:t xml:space="preserve"> mot välfärdssystemen är oacceptabla</w:t>
      </w:r>
      <w:r w:rsidR="00016259">
        <w:t xml:space="preserve"> och hotar förtroendet för välfärdssystemen</w:t>
      </w:r>
      <w:r>
        <w:t>.</w:t>
      </w:r>
      <w:r w:rsidRPr="002308D1">
        <w:t xml:space="preserve"> Inte en krona ska gå till någon som inte har rätt till det.</w:t>
      </w:r>
      <w:r>
        <w:t xml:space="preserve"> </w:t>
      </w:r>
      <w:r>
        <w:t>Regeringen har därför beslu</w:t>
      </w:r>
      <w:r w:rsidR="00360DD6">
        <w:softHyphen/>
      </w:r>
      <w:r>
        <w:t>tat om en rad åtgärder för att minska felaktiga</w:t>
      </w:r>
      <w:r w:rsidR="0015138E">
        <w:t xml:space="preserve"> </w:t>
      </w:r>
      <w:r>
        <w:t>utbetalningar från välfärdssy</w:t>
      </w:r>
      <w:r w:rsidR="00360DD6">
        <w:softHyphen/>
      </w:r>
      <w:r>
        <w:t>stemen</w:t>
      </w:r>
      <w:r w:rsidR="00E5785E">
        <w:t>. Exempelvis</w:t>
      </w:r>
      <w:r w:rsidRPr="000852C6" w:rsidR="00E5785E">
        <w:t xml:space="preserve"> har lag</w:t>
      </w:r>
      <w:r w:rsidR="0025623D">
        <w:softHyphen/>
      </w:r>
      <w:r w:rsidRPr="000852C6" w:rsidR="00E5785E">
        <w:t xml:space="preserve">stiftningen kring brott mot välfärdssystemen skärpts. Lagändringarna syftar till att stärka det straffrättsliga skyddet och innebär </w:t>
      </w:r>
      <w:r w:rsidRPr="000852C6" w:rsidR="00E5785E">
        <w:t>t.ex.</w:t>
      </w:r>
      <w:r w:rsidRPr="000852C6" w:rsidR="00E5785E">
        <w:t xml:space="preserve"> att straffet för grovt bidragsbrott har skärpts och bidragsbrottslagen</w:t>
      </w:r>
      <w:r w:rsidR="00690F1D">
        <w:t>s tillämpningsområde</w:t>
      </w:r>
      <w:r w:rsidRPr="000852C6" w:rsidR="00E5785E">
        <w:t xml:space="preserve"> har ut</w:t>
      </w:r>
      <w:r w:rsidR="0025623D">
        <w:softHyphen/>
      </w:r>
      <w:r w:rsidRPr="000852C6" w:rsidR="00E5785E">
        <w:t>vidgats till att omfatta fler stöd</w:t>
      </w:r>
      <w:r w:rsidR="00690F1D">
        <w:t xml:space="preserve">, bidrag </w:t>
      </w:r>
      <w:r w:rsidRPr="000852C6" w:rsidR="00E5785E">
        <w:t xml:space="preserve">och ersättningar. </w:t>
      </w:r>
      <w:r w:rsidRPr="006D0FE2">
        <w:t xml:space="preserve">Regeringen har också förtydligat </w:t>
      </w:r>
      <w:r>
        <w:t xml:space="preserve">ansvaret att delta i </w:t>
      </w:r>
      <w:r w:rsidRPr="006D0FE2">
        <w:t>det myn</w:t>
      </w:r>
      <w:r w:rsidR="00360DD6">
        <w:softHyphen/>
      </w:r>
      <w:r w:rsidRPr="006D0FE2">
        <w:t>dighetsgemensamma arbetet mot den grova och organiserade brottsligheten</w:t>
      </w:r>
      <w:r>
        <w:t xml:space="preserve"> genom att föra in uppgiften i vissa</w:t>
      </w:r>
      <w:r w:rsidR="00360DD6">
        <w:t xml:space="preserve"> centrala</w:t>
      </w:r>
      <w:r>
        <w:t xml:space="preserve"> myndigheters instruktion</w:t>
      </w:r>
      <w:r w:rsidRPr="006D0FE2">
        <w:t>.</w:t>
      </w:r>
    </w:p>
    <w:p w:rsidR="00810DD1" w:rsidP="0015138E">
      <w:pPr>
        <w:pStyle w:val="BodyText"/>
      </w:pPr>
      <w:r>
        <w:t>Efter regeringens förslag i</w:t>
      </w:r>
      <w:r w:rsidR="008136E6">
        <w:t xml:space="preserve"> budgetpropositionen för 2021 har riksdagen be</w:t>
      </w:r>
      <w:r w:rsidR="0025623D">
        <w:softHyphen/>
      </w:r>
      <w:r w:rsidR="008136E6">
        <w:t xml:space="preserve">slutat </w:t>
      </w:r>
      <w:r>
        <w:t xml:space="preserve">om </w:t>
      </w:r>
      <w:r w:rsidR="008136E6">
        <w:t xml:space="preserve">ett övergripande mål </w:t>
      </w:r>
      <w:r>
        <w:t xml:space="preserve">som innebär </w:t>
      </w:r>
      <w:r w:rsidR="008136E6">
        <w:t>att andelen felaktiga utbetal</w:t>
      </w:r>
      <w:r w:rsidR="0025623D">
        <w:softHyphen/>
      </w:r>
      <w:r w:rsidR="008136E6">
        <w:t xml:space="preserve">ningar från välfärdssystemen ska minska. Flera myndigheter har tillförts </w:t>
      </w:r>
      <w:r>
        <w:t>be</w:t>
      </w:r>
      <w:r w:rsidR="0025623D">
        <w:softHyphen/>
      </w:r>
      <w:r>
        <w:t xml:space="preserve">tydande </w:t>
      </w:r>
      <w:r w:rsidR="008136E6">
        <w:t>medel för att intensifiera arbetet mot felaktiga utbetalningar och bi</w:t>
      </w:r>
      <w:r w:rsidR="0025623D">
        <w:softHyphen/>
      </w:r>
      <w:r w:rsidR="008136E6">
        <w:t>dragsbrott</w:t>
      </w:r>
      <w:r w:rsidR="0015138E">
        <w:t xml:space="preserve"> och nya mål, återrapporteringskrav och upp</w:t>
      </w:r>
      <w:r w:rsidR="00360DD6">
        <w:softHyphen/>
      </w:r>
      <w:r w:rsidR="0015138E">
        <w:t>drag har givits i de ut</w:t>
      </w:r>
      <w:r w:rsidR="0025623D">
        <w:softHyphen/>
      </w:r>
      <w:r w:rsidR="0015138E">
        <w:t>betalande myndigheternas regleringsbrev</w:t>
      </w:r>
      <w:r w:rsidR="00360DD6">
        <w:t xml:space="preserve"> för att följa upp arbetet.</w:t>
      </w:r>
      <w:r w:rsidR="0015138E">
        <w:t xml:space="preserve"> </w:t>
      </w:r>
      <w:r>
        <w:t>Rege</w:t>
      </w:r>
      <w:r w:rsidR="0025623D">
        <w:softHyphen/>
      </w:r>
      <w:r>
        <w:t xml:space="preserve">ringen </w:t>
      </w:r>
      <w:r w:rsidR="00360DD6">
        <w:t>beslutade den 1</w:t>
      </w:r>
      <w:r w:rsidR="00B93A83">
        <w:t>7</w:t>
      </w:r>
      <w:r w:rsidR="00360DD6">
        <w:t xml:space="preserve"> juni att </w:t>
      </w:r>
      <w:r>
        <w:t xml:space="preserve">Ekonomistyrningsverket får i uppgift att </w:t>
      </w:r>
      <w:r>
        <w:t>bl.a.</w:t>
      </w:r>
      <w:r>
        <w:t xml:space="preserve"> samordna arbetet mot felaktiga utbetalningar</w:t>
      </w:r>
      <w:r w:rsidR="00E5785E">
        <w:t xml:space="preserve"> så att vi får till en mer övergri</w:t>
      </w:r>
      <w:r w:rsidR="0025623D">
        <w:softHyphen/>
      </w:r>
      <w:r w:rsidR="00E5785E">
        <w:t xml:space="preserve">pande, långsiktig och tydlig </w:t>
      </w:r>
      <w:r>
        <w:t xml:space="preserve">styrning och uppföljning av arbetet med att minska felaktiga utbetalningar. Dessutom </w:t>
      </w:r>
      <w:r w:rsidR="00360DD6">
        <w:t>inrätta</w:t>
      </w:r>
      <w:r>
        <w:t>s</w:t>
      </w:r>
      <w:r w:rsidR="00360DD6">
        <w:t xml:space="preserve"> ett</w:t>
      </w:r>
      <w:r>
        <w:t xml:space="preserve"> särskilt råd för korrekta utbetalningar vid Ekonomistyrningsverket</w:t>
      </w:r>
      <w:r>
        <w:t xml:space="preserve">, med uppgift </w:t>
      </w:r>
      <w:r w:rsidR="000852C6">
        <w:t>att främja samver</w:t>
      </w:r>
      <w:r w:rsidR="0025623D">
        <w:softHyphen/>
      </w:r>
      <w:r w:rsidR="000852C6">
        <w:t>kan mellan de myndigheter som ingår i rådet och vara ett forum för inform</w:t>
      </w:r>
      <w:r w:rsidR="0025623D">
        <w:softHyphen/>
      </w:r>
      <w:r w:rsidR="000852C6">
        <w:t>ations- och erfarenhetsutbyte.</w:t>
      </w:r>
      <w:r>
        <w:t xml:space="preserve"> De utbetalande myndig</w:t>
      </w:r>
      <w:r w:rsidR="00360DD6">
        <w:softHyphen/>
      </w:r>
      <w:r>
        <w:t xml:space="preserve">heter som ingår i rådet ska </w:t>
      </w:r>
      <w:r w:rsidR="00360DD6">
        <w:t>bl.a.</w:t>
      </w:r>
      <w:r>
        <w:t xml:space="preserve"> </w:t>
      </w:r>
      <w:r w:rsidR="0015138E">
        <w:t>studera omfattningen av felaktiga utbetal</w:t>
      </w:r>
      <w:r w:rsidR="00360DD6">
        <w:softHyphen/>
      </w:r>
      <w:r w:rsidR="0015138E">
        <w:t>ningar</w:t>
      </w:r>
      <w:r w:rsidR="00360DD6">
        <w:t xml:space="preserve"> och </w:t>
      </w:r>
      <w:r w:rsidR="0015138E">
        <w:t>Ekonomistyr</w:t>
      </w:r>
      <w:r w:rsidR="0025623D">
        <w:softHyphen/>
      </w:r>
      <w:r w:rsidR="0015138E">
        <w:t>ningsverket ska stödj</w:t>
      </w:r>
      <w:r>
        <w:t xml:space="preserve">a </w:t>
      </w:r>
      <w:r w:rsidR="0015138E">
        <w:t>och samordna arbete</w:t>
      </w:r>
      <w:r>
        <w:t>t</w:t>
      </w:r>
      <w:r w:rsidR="00360DD6">
        <w:t xml:space="preserve">. </w:t>
      </w:r>
      <w:r w:rsidR="0015138E">
        <w:t>Eko</w:t>
      </w:r>
      <w:r w:rsidR="00360DD6">
        <w:softHyphen/>
      </w:r>
      <w:r w:rsidR="0015138E">
        <w:t>nomistyrnings</w:t>
      </w:r>
      <w:r w:rsidR="0015138E">
        <w:softHyphen/>
        <w:t xml:space="preserve">verket ska för regeringen </w:t>
      </w:r>
      <w:r w:rsidR="00360DD6">
        <w:t xml:space="preserve">varje år </w:t>
      </w:r>
      <w:r w:rsidR="0015138E">
        <w:t>redovisa resultatet av det ar</w:t>
      </w:r>
      <w:r w:rsidR="00360DD6">
        <w:softHyphen/>
      </w:r>
      <w:r w:rsidR="0015138E">
        <w:t>bete som utförts och före</w:t>
      </w:r>
      <w:r w:rsidR="0025623D">
        <w:softHyphen/>
      </w:r>
      <w:r w:rsidR="0015138E">
        <w:t>slå vilka åtgärder som bör vidtas i syfte att säker</w:t>
      </w:r>
      <w:r w:rsidR="00360DD6">
        <w:softHyphen/>
      </w:r>
      <w:r w:rsidR="0015138E">
        <w:t>ställa korrekta utbetalningar från välfärdssystemen</w:t>
      </w:r>
      <w:r w:rsidR="005C58F7">
        <w:t xml:space="preserve">. </w:t>
      </w:r>
    </w:p>
    <w:p w:rsidR="00810DD1" w:rsidP="00360DD6">
      <w:pPr>
        <w:pStyle w:val="BodyText"/>
      </w:pPr>
      <w:r>
        <w:t>Regeringen har</w:t>
      </w:r>
      <w:r w:rsidR="00360DD6">
        <w:t xml:space="preserve"> nyligen tillsatt </w:t>
      </w:r>
      <w:r>
        <w:t xml:space="preserve">en utredning </w:t>
      </w:r>
      <w:r w:rsidR="00360DD6">
        <w:t>s</w:t>
      </w:r>
      <w:r w:rsidRPr="00810DD1">
        <w:t>om ska se över möjlighet</w:t>
      </w:r>
      <w:r w:rsidR="00360DD6">
        <w:softHyphen/>
      </w:r>
      <w:r w:rsidRPr="00810DD1">
        <w:t>erna att stärka arbetet med att bekämpa bidragsbrott mot Försäkringskassan, Pens</w:t>
      </w:r>
      <w:r w:rsidR="0025623D">
        <w:softHyphen/>
      </w:r>
      <w:r w:rsidRPr="00810DD1">
        <w:t>ionsmyndigheten, Centrala studiestödsnämnden, Migrationsverket och Ar</w:t>
      </w:r>
      <w:r w:rsidR="0025623D">
        <w:softHyphen/>
      </w:r>
      <w:r w:rsidRPr="00810DD1">
        <w:t>betsförmedlingen. Utredningen ska se över och lämna förslag om hur för</w:t>
      </w:r>
      <w:r w:rsidR="00360DD6">
        <w:softHyphen/>
      </w:r>
      <w:r w:rsidRPr="00810DD1">
        <w:t>mågan att förebygga och bekämpa bidragsbrott mot de utbetalande myndig</w:t>
      </w:r>
      <w:r w:rsidR="00360DD6">
        <w:softHyphen/>
      </w:r>
      <w:r w:rsidRPr="00810DD1">
        <w:t xml:space="preserve">heterna kan stärkas. </w:t>
      </w:r>
    </w:p>
    <w:p w:rsidR="008136E6" w:rsidP="002749F7">
      <w:pPr>
        <w:pStyle w:val="BodyText"/>
      </w:pPr>
    </w:p>
    <w:p w:rsidR="008136E6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4425F8D4E9314B2A82BF387BDEC3BD88"/>
          </w:placeholder>
          <w:dataBinding w:xpath="/ns0:DocumentInfo[1]/ns0:BaseInfo[1]/ns0:HeaderDate[1]" w:storeItemID="{C762AFBE-CEE6-4B3D-AFCD-5CAE507A8DD5}" w:prefixMappings="xmlns:ns0='http://lp/documentinfo/RK' "/>
          <w:date w:fullDate="2021-06-23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360DD6">
            <w:t>23</w:t>
          </w:r>
          <w:r>
            <w:t xml:space="preserve"> juni 2021</w:t>
          </w:r>
        </w:sdtContent>
      </w:sdt>
    </w:p>
    <w:p w:rsidR="008136E6" w:rsidP="004E7A8F">
      <w:pPr>
        <w:pStyle w:val="Brdtextutanavstnd"/>
      </w:pPr>
    </w:p>
    <w:p w:rsidR="008136E6" w:rsidP="004E7A8F">
      <w:pPr>
        <w:pStyle w:val="Brdtextutanavstnd"/>
      </w:pPr>
    </w:p>
    <w:p w:rsidR="008136E6" w:rsidP="004E7A8F">
      <w:pPr>
        <w:pStyle w:val="Brdtextutanavstnd"/>
      </w:pPr>
    </w:p>
    <w:p w:rsidR="008136E6" w:rsidP="00422A41">
      <w:pPr>
        <w:pStyle w:val="BodyText"/>
      </w:pPr>
      <w:r>
        <w:t>Ardalan Shekarabi</w:t>
      </w:r>
    </w:p>
    <w:p w:rsidR="008136E6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8136E6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8136E6" w:rsidRPr="007D73AB" w:rsidP="00340DE0">
          <w:pPr>
            <w:pStyle w:val="Header"/>
          </w:pPr>
        </w:p>
      </w:tc>
      <w:tc>
        <w:tcPr>
          <w:tcW w:w="1134" w:type="dxa"/>
        </w:tcPr>
        <w:p w:rsidR="008136E6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8136E6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8136E6" w:rsidRPr="00710A6C" w:rsidP="00EE3C0F">
          <w:pPr>
            <w:pStyle w:val="Header"/>
            <w:rPr>
              <w:b/>
            </w:rPr>
          </w:pPr>
        </w:p>
        <w:p w:rsidR="008136E6" w:rsidP="00EE3C0F">
          <w:pPr>
            <w:pStyle w:val="Header"/>
          </w:pPr>
        </w:p>
        <w:p w:rsidR="008136E6" w:rsidP="00EE3C0F">
          <w:pPr>
            <w:pStyle w:val="Header"/>
          </w:pPr>
        </w:p>
        <w:p w:rsidR="008136E6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902C8169B9AF474DB75E0F89EB61CC1E"/>
            </w:placeholder>
            <w:dataBinding w:xpath="/ns0:DocumentInfo[1]/ns0:BaseInfo[1]/ns0:Dnr[1]" w:storeItemID="{C762AFBE-CEE6-4B3D-AFCD-5CAE507A8DD5}" w:prefixMappings="xmlns:ns0='http://lp/documentinfo/RK' "/>
            <w:text/>
          </w:sdtPr>
          <w:sdtContent>
            <w:p w:rsidR="008136E6" w:rsidP="00EE3C0F">
              <w:pPr>
                <w:pStyle w:val="Header"/>
              </w:pPr>
              <w:r>
                <w:t>S2021/</w:t>
              </w:r>
              <w:r>
                <w:t>05095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6ADA89A82394E2CA39CBB6FD6B9FEE2"/>
            </w:placeholder>
            <w:showingPlcHdr/>
            <w:dataBinding w:xpath="/ns0:DocumentInfo[1]/ns0:BaseInfo[1]/ns0:DocNumber[1]" w:storeItemID="{C762AFBE-CEE6-4B3D-AFCD-5CAE507A8DD5}" w:prefixMappings="xmlns:ns0='http://lp/documentinfo/RK' "/>
            <w:text/>
          </w:sdtPr>
          <w:sdtContent>
            <w:p w:rsidR="008136E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8136E6" w:rsidP="00EE3C0F">
          <w:pPr>
            <w:pStyle w:val="Header"/>
          </w:pPr>
        </w:p>
      </w:tc>
      <w:tc>
        <w:tcPr>
          <w:tcW w:w="1134" w:type="dxa"/>
        </w:tcPr>
        <w:p w:rsidR="008136E6" w:rsidP="0094502D">
          <w:pPr>
            <w:pStyle w:val="Header"/>
          </w:pPr>
        </w:p>
        <w:p w:rsidR="008136E6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C639DF42F504B9CA7FE2ED88F4F2494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8136E6" w:rsidRPr="008136E6" w:rsidP="00340DE0">
              <w:pPr>
                <w:pStyle w:val="Header"/>
                <w:rPr>
                  <w:b/>
                </w:rPr>
              </w:pPr>
              <w:r w:rsidRPr="008136E6">
                <w:rPr>
                  <w:b/>
                </w:rPr>
                <w:t>Socialdepartementet</w:t>
              </w:r>
            </w:p>
            <w:p w:rsidR="008136E6" w:rsidRPr="00340DE0" w:rsidP="00340DE0">
              <w:pPr>
                <w:pStyle w:val="Header"/>
              </w:pPr>
              <w:r w:rsidRPr="008136E6">
                <w:t>Socialförsäkringsministern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6C51387FBFE483A93BEF42DE507981E"/>
          </w:placeholder>
          <w:dataBinding w:xpath="/ns0:DocumentInfo[1]/ns0:BaseInfo[1]/ns0:Recipient[1]" w:storeItemID="{C762AFBE-CEE6-4B3D-AFCD-5CAE507A8DD5}" w:prefixMappings="xmlns:ns0='http://lp/documentinfo/RK' "/>
          <w:text w:multiLine="1"/>
        </w:sdtPr>
        <w:sdtContent>
          <w:tc>
            <w:tcPr>
              <w:tcW w:w="3170" w:type="dxa"/>
            </w:tcPr>
            <w:p w:rsidR="008136E6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8136E6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ingress">
    <w:name w:val="ingress"/>
    <w:basedOn w:val="Normal"/>
    <w:rsid w:val="0081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evision">
    <w:name w:val="Revision"/>
    <w:hidden/>
    <w:uiPriority w:val="99"/>
    <w:semiHidden/>
    <w:rsid w:val="00E578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02C8169B9AF474DB75E0F89EB61CC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066962-2E6F-4FF9-8F4D-F5D15F0B4161}"/>
      </w:docPartPr>
      <w:docPartBody>
        <w:p w:rsidR="00B85812" w:rsidP="00B153AA">
          <w:pPr>
            <w:pStyle w:val="902C8169B9AF474DB75E0F89EB61CC1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6ADA89A82394E2CA39CBB6FD6B9FE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3DE65E-F97C-4730-A92E-5DCC3A497227}"/>
      </w:docPartPr>
      <w:docPartBody>
        <w:p w:rsidR="00B85812" w:rsidP="00B153AA">
          <w:pPr>
            <w:pStyle w:val="D6ADA89A82394E2CA39CBB6FD6B9FEE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C639DF42F504B9CA7FE2ED88F4F24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966AA2-470F-4DF5-B39A-F2B364564311}"/>
      </w:docPartPr>
      <w:docPartBody>
        <w:p w:rsidR="00B85812" w:rsidP="00B153AA">
          <w:pPr>
            <w:pStyle w:val="2C639DF42F504B9CA7FE2ED88F4F249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6C51387FBFE483A93BEF42DE50798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40F393-E988-4B80-B92B-787FAF921747}"/>
      </w:docPartPr>
      <w:docPartBody>
        <w:p w:rsidR="00B85812" w:rsidP="00B153AA">
          <w:pPr>
            <w:pStyle w:val="C6C51387FBFE483A93BEF42DE507981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425F8D4E9314B2A82BF387BDEC3BD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171F5A-7B35-4804-BFF2-79285950ACC4}"/>
      </w:docPartPr>
      <w:docPartBody>
        <w:p w:rsidR="00B85812" w:rsidP="00B153AA">
          <w:pPr>
            <w:pStyle w:val="4425F8D4E9314B2A82BF387BDEC3BD88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53AA"/>
    <w:rPr>
      <w:noProof w:val="0"/>
      <w:color w:val="808080"/>
    </w:rPr>
  </w:style>
  <w:style w:type="paragraph" w:customStyle="1" w:styleId="902C8169B9AF474DB75E0F89EB61CC1E">
    <w:name w:val="902C8169B9AF474DB75E0F89EB61CC1E"/>
    <w:rsid w:val="00B153AA"/>
  </w:style>
  <w:style w:type="paragraph" w:customStyle="1" w:styleId="C6C51387FBFE483A93BEF42DE507981E">
    <w:name w:val="C6C51387FBFE483A93BEF42DE507981E"/>
    <w:rsid w:val="00B153AA"/>
  </w:style>
  <w:style w:type="paragraph" w:customStyle="1" w:styleId="D6ADA89A82394E2CA39CBB6FD6B9FEE21">
    <w:name w:val="D6ADA89A82394E2CA39CBB6FD6B9FEE21"/>
    <w:rsid w:val="00B153A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C639DF42F504B9CA7FE2ED88F4F24941">
    <w:name w:val="2C639DF42F504B9CA7FE2ED88F4F24941"/>
    <w:rsid w:val="00B153A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425F8D4E9314B2A82BF387BDEC3BD88">
    <w:name w:val="4425F8D4E9314B2A82BF387BDEC3BD88"/>
    <w:rsid w:val="00B153A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Socialförsäkringsministern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2021-06-23T00:00:00</HeaderDate>
    <Office/>
    <Dnr>S2021/05095</Dnr>
    <ParagrafNr/>
    <DocumentTitle/>
    <VisitingAddress/>
    <Extra1/>
    <Extra2/>
    <Extra3>Katarina Brännström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59ddbc40-898a-4586-a0d1-ea45f415bd9c</RD_Svarsid>
  </documentManagement>
</p:properties>
</file>

<file path=customXml/itemProps1.xml><?xml version="1.0" encoding="utf-8"?>
<ds:datastoreItem xmlns:ds="http://schemas.openxmlformats.org/officeDocument/2006/customXml" ds:itemID="{98CF6258-24C9-458F-BBB3-8AD6E3D8D6FD}"/>
</file>

<file path=customXml/itemProps2.xml><?xml version="1.0" encoding="utf-8"?>
<ds:datastoreItem xmlns:ds="http://schemas.openxmlformats.org/officeDocument/2006/customXml" ds:itemID="{C762AFBE-CEE6-4B3D-AFCD-5CAE507A8DD5}"/>
</file>

<file path=customXml/itemProps3.xml><?xml version="1.0" encoding="utf-8"?>
<ds:datastoreItem xmlns:ds="http://schemas.openxmlformats.org/officeDocument/2006/customXml" ds:itemID="{7DF23D86-A40C-4F09-A0EE-DEB61E5918BE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3AF7069B-893F-421F-A375-A14D51D2D53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443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- 2020_21_3242 av Katarina Brännström (M) Felaktiga och kriminella utbetalningar från välfärdssystemen (002).docx</dc:title>
  <cp:revision>3</cp:revision>
  <dcterms:created xsi:type="dcterms:W3CDTF">2021-06-18T10:33:00Z</dcterms:created>
  <dcterms:modified xsi:type="dcterms:W3CDTF">2021-06-18T13:25:00Z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RecordNumber">
    <vt:lpwstr>S2021/05095</vt:lpwstr>
  </property>
  <property fmtid="{D5CDD505-2E9C-101B-9397-08002B2CF9AE}" pid="7" name="ShowStyleSet">
    <vt:lpwstr>RKStyleSet</vt:lpwstr>
  </property>
  <property fmtid="{D5CDD505-2E9C-101B-9397-08002B2CF9AE}" pid="8" name="TaxKeyword">
    <vt:lpwstr/>
  </property>
  <property fmtid="{D5CDD505-2E9C-101B-9397-08002B2CF9AE}" pid="9" name="TaxKeywordTaxHTField">
    <vt:lpwstr/>
  </property>
  <property fmtid="{D5CDD505-2E9C-101B-9397-08002B2CF9AE}" pid="10" name="_dlc_DocIdItemGuid">
    <vt:lpwstr>611f77ff-5a92-4abb-8abd-6487e1485b64</vt:lpwstr>
  </property>
</Properties>
</file>