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F6016" w:rsidP="00DA0661">
      <w:pPr>
        <w:pStyle w:val="Title"/>
      </w:pPr>
      <w:bookmarkStart w:id="0" w:name="Start"/>
      <w:bookmarkEnd w:id="0"/>
      <w:r>
        <w:t>Svar på fråga 2022/23:597 av Carina Ödebrink (S)</w:t>
      </w:r>
      <w:r>
        <w:br/>
        <w:t>Kunskap om mäns våld mot kvinnor</w:t>
      </w:r>
    </w:p>
    <w:p w:rsidR="000F6016" w:rsidP="006516AF">
      <w:pPr>
        <w:pStyle w:val="BodyText"/>
      </w:pPr>
      <w:r>
        <w:t>Carina Ödebrink har frågat mig</w:t>
      </w:r>
      <w:r w:rsidR="006516AF">
        <w:t xml:space="preserve"> vilka åtgärder jag ämnar vidta för att öka kraven på kunskaper och metodutveckling i ämnet inom utbildningar till yrken där man kan komma i kontakt med våldsutsatta kvinnor.</w:t>
      </w:r>
    </w:p>
    <w:p w:rsidR="00140ADC" w:rsidP="00140ADC">
      <w:r>
        <w:t xml:space="preserve">Arbetet med att förebygga och bekämpa mäns våld mot kvinnor, våld i nära relation, </w:t>
      </w:r>
      <w:r w:rsidR="00A31BCF">
        <w:t xml:space="preserve">hedersrelaterat våld och förtryck </w:t>
      </w:r>
      <w:r>
        <w:t>samt prostitution och människo</w:t>
      </w:r>
      <w:r w:rsidR="00A31BCF">
        <w:softHyphen/>
      </w:r>
      <w:r>
        <w:t xml:space="preserve">handel är viktigt. </w:t>
      </w:r>
      <w:r>
        <w:t>När det gäller högskoleutbildningars innehåll vill jag understryka att rege</w:t>
      </w:r>
      <w:r>
        <w:softHyphen/>
        <w:t>ringen beslutar om de kunskapskrav för respektive examen som anges i examens</w:t>
      </w:r>
      <w:r>
        <w:softHyphen/>
        <w:t>beskrivningarna i högskoleförordningen</w:t>
      </w:r>
      <w:r w:rsidR="006B08B4">
        <w:t xml:space="preserve"> (1993:100)</w:t>
      </w:r>
      <w:r>
        <w:t xml:space="preserve">. </w:t>
      </w:r>
      <w:r w:rsidRPr="00883513">
        <w:t xml:space="preserve">Universitet och högskolor bestämmer </w:t>
      </w:r>
      <w:r>
        <w:t xml:space="preserve">därefter </w:t>
      </w:r>
      <w:r w:rsidRPr="00883513">
        <w:t xml:space="preserve">om utformning och upplägg av </w:t>
      </w:r>
      <w:r>
        <w:t>utbildningarna</w:t>
      </w:r>
      <w:r w:rsidRPr="00883513">
        <w:t xml:space="preserve"> utifrån dessa </w:t>
      </w:r>
      <w:r>
        <w:t>krav</w:t>
      </w:r>
      <w:r>
        <w:t xml:space="preserve">. </w:t>
      </w:r>
      <w:r>
        <w:t>Förändringar av utbildningens innehåll</w:t>
      </w:r>
      <w:r w:rsidR="006B08B4">
        <w:t xml:space="preserve"> sker</w:t>
      </w:r>
      <w:r>
        <w:t xml:space="preserve"> i första hand på lärosätenas eget initiativ i dialog med studenter och relevanta avnämare. </w:t>
      </w:r>
    </w:p>
    <w:p w:rsidR="0035281B" w:rsidP="0035281B">
      <w:pPr>
        <w:pStyle w:val="BodyText"/>
      </w:pPr>
      <w:r w:rsidRPr="0035281B">
        <w:t xml:space="preserve">Sedan 2018 har Jämställdhetsmyndigheten ett regeringsuppdrag att erbjuda utbildningsinsatser och kunskapsstöd för lärare vid universitet och högskolor om mäns våld mot kvinnor och våld i nära relationer. Uppdraget ska </w:t>
      </w:r>
      <w:r>
        <w:t xml:space="preserve">bland annat </w:t>
      </w:r>
      <w:r w:rsidRPr="0035281B">
        <w:t>genomföras i samverkan med Uppsala universitet där Nationellt centrum för kvinnofrid finns.</w:t>
      </w:r>
      <w:r>
        <w:t xml:space="preserve"> </w:t>
      </w:r>
      <w:r w:rsidRPr="0035281B">
        <w:t xml:space="preserve">Under 2023 erbjuder Nationellt centrum för kvinnofrid och Jämställdhetsmyndigheten ett högskolepedagogiskt processtöd till verksamma vid </w:t>
      </w:r>
      <w:r>
        <w:t xml:space="preserve">utbildningar </w:t>
      </w:r>
      <w:r w:rsidRPr="0035281B">
        <w:t xml:space="preserve">som omfattas av examensmålet </w:t>
      </w:r>
      <w:r>
        <w:t xml:space="preserve">om </w:t>
      </w:r>
      <w:r w:rsidRPr="0035281B">
        <w:t>kunskap om mäns våld mot kvinnor och våld i nära relationer</w:t>
      </w:r>
      <w:r>
        <w:t xml:space="preserve">. </w:t>
      </w:r>
    </w:p>
    <w:p w:rsidR="00140ADC" w:rsidP="00140ADC">
      <w:pPr>
        <w:pStyle w:val="BodyText"/>
      </w:pPr>
      <w:r>
        <w:t>Frågan berör förstås inte bara studenter. Den berör även de som redan är verksamma i</w:t>
      </w:r>
      <w:r w:rsidRPr="000D122F">
        <w:t xml:space="preserve"> </w:t>
      </w:r>
      <w:r>
        <w:t xml:space="preserve">yrken där man kan komma i kontakt med våldsutsatta kvinnor. </w:t>
      </w:r>
      <w:r>
        <w:t>Där har arbetsgivare en viktig roll att spela</w:t>
      </w:r>
      <w:r w:rsidR="003D2930">
        <w:t xml:space="preserve">, </w:t>
      </w:r>
      <w:r w:rsidR="006B08B4">
        <w:t>bland annat</w:t>
      </w:r>
      <w:r w:rsidR="003D2930">
        <w:t xml:space="preserve"> vad gäller kompetens- och metodutveckling.  </w:t>
      </w:r>
      <w:r>
        <w:t xml:space="preserve"> </w:t>
      </w:r>
    </w:p>
    <w:p w:rsidR="00F86512" w:rsidP="006516AF">
      <w:pPr>
        <w:pStyle w:val="BodyText"/>
      </w:pPr>
      <w:r>
        <w:t xml:space="preserve">Jag vill också nämna att </w:t>
      </w:r>
      <w:r w:rsidRPr="00F86512">
        <w:t>Uppsala universitet</w:t>
      </w:r>
      <w:r>
        <w:t xml:space="preserve"> har</w:t>
      </w:r>
      <w:r w:rsidRPr="00F86512">
        <w:t xml:space="preserve"> </w:t>
      </w:r>
      <w:r w:rsidR="000D122F">
        <w:t>i uppdrag att</w:t>
      </w:r>
      <w:r w:rsidRPr="00F86512">
        <w:t xml:space="preserve"> bedriva forskning med anknytning till den kliniska verksamheten inom området mäns våld mot kvinnor. </w:t>
      </w:r>
      <w:r>
        <w:t>I det ingår att kontinuerligt analysera b</w:t>
      </w:r>
      <w:r w:rsidRPr="00140ADC">
        <w:t xml:space="preserve">ehovet av ny forskning. Universitetet ska samverka med Akademiska sjukhuset i Uppsala i frågor som rör den kliniska verksamheten inom området. I detta ingår att stödja driften av en nationell stödtelefon. </w:t>
      </w:r>
    </w:p>
    <w:p w:rsidR="00F86512" w:rsidP="006516AF">
      <w:pPr>
        <w:pStyle w:val="BodyText"/>
      </w:pPr>
      <w:r>
        <w:t xml:space="preserve">Den tioåriga nationella strategin för att förebygga och bekämpa mäns våld mot kvinnor gäller till </w:t>
      </w:r>
      <w:r w:rsidR="006B08B4">
        <w:t xml:space="preserve">och med </w:t>
      </w:r>
      <w:r>
        <w:t>2026 och ett särskilt åtgärdsprogram för att intensifiera arbetet gäller för åren 2021–2023. Nästa steg för att säkerställa ett samordnat, långsiktigt och effektivt arbete för att förebygga och bekämpa våld i nära relationer och hedersrelaterat våld och förtryck är att regeringen nu påbörjat arbetet med att ta fram en ny nationell strategi</w:t>
      </w:r>
      <w:r w:rsidR="006B08B4">
        <w:t>. Regeringen arbetar också med</w:t>
      </w:r>
      <w:r>
        <w:t xml:space="preserve"> ett nytt åtgärdsprogram som ska gälla</w:t>
      </w:r>
      <w:r w:rsidR="006B08B4">
        <w:t xml:space="preserve"> för åren</w:t>
      </w:r>
      <w:r>
        <w:t xml:space="preserve"> 2024–2026. I detta arbete ingår även hbtqi-personers och män och pojkars utsatthet för våld i nära relationer samt prostitution och människohandel för sexuella ändamål. </w:t>
      </w:r>
    </w:p>
    <w:p w:rsidR="00F86512" w:rsidP="006516AF">
      <w:pPr>
        <w:pStyle w:val="BodyText"/>
      </w:pPr>
    </w:p>
    <w:p w:rsidR="000F6016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1F2334199A9A427E97C69D4F5B51C697"/>
          </w:placeholder>
          <w:dataBinding w:xpath="/ns0:DocumentInfo[1]/ns0:BaseInfo[1]/ns0:HeaderDate[1]" w:storeItemID="{5BB31DAC-708B-4491-9ED9-6F69AC50CBC9}" w:prefixMappings="xmlns:ns0='http://lp/documentinfo/RK' "/>
          <w:date w:fullDate="2023-05-03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6516AF">
            <w:t>3 maj 2023</w:t>
          </w:r>
        </w:sdtContent>
      </w:sdt>
    </w:p>
    <w:p w:rsidR="000F6016" w:rsidP="004E7A8F">
      <w:pPr>
        <w:pStyle w:val="Brdtextutanavstnd"/>
      </w:pPr>
    </w:p>
    <w:p w:rsidR="000F6016" w:rsidP="004E7A8F">
      <w:pPr>
        <w:pStyle w:val="Brdtextutanavstnd"/>
      </w:pPr>
    </w:p>
    <w:p w:rsidR="000F6016" w:rsidP="004E7A8F">
      <w:pPr>
        <w:pStyle w:val="Brdtextutanavstnd"/>
      </w:pPr>
    </w:p>
    <w:p w:rsidR="000F6016" w:rsidP="00422A41">
      <w:pPr>
        <w:pStyle w:val="BodyText"/>
      </w:pPr>
      <w:r>
        <w:t>Mats Persson</w:t>
      </w:r>
    </w:p>
    <w:p w:rsidR="000F6016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0F601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0F6016" w:rsidRPr="007D73AB" w:rsidP="00340DE0">
          <w:pPr>
            <w:pStyle w:val="Header"/>
          </w:pPr>
        </w:p>
      </w:tc>
      <w:tc>
        <w:tcPr>
          <w:tcW w:w="1134" w:type="dxa"/>
        </w:tcPr>
        <w:p w:rsidR="000F601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0F6016" w:rsidP="00340DE0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F6016" w:rsidP="000F6016">
          <w:pPr>
            <w:rPr>
              <w:rFonts w:asciiTheme="majorHAnsi" w:hAnsiTheme="majorHAnsi"/>
              <w:noProof/>
              <w:sz w:val="19"/>
            </w:rPr>
          </w:pPr>
        </w:p>
        <w:p w:rsidR="000F6016" w:rsidP="000F6016">
          <w:pPr>
            <w:rPr>
              <w:rFonts w:asciiTheme="majorHAnsi" w:hAnsiTheme="majorHAnsi"/>
              <w:noProof/>
              <w:sz w:val="19"/>
            </w:rPr>
          </w:pPr>
        </w:p>
        <w:p w:rsidR="000F6016" w:rsidRPr="000F6016" w:rsidP="000F6016"/>
      </w:tc>
      <w:tc>
        <w:tcPr>
          <w:tcW w:w="3170" w:type="dxa"/>
        </w:tcPr>
        <w:p w:rsidR="000F6016" w:rsidRPr="00710A6C" w:rsidP="00EE3C0F">
          <w:pPr>
            <w:pStyle w:val="Header"/>
            <w:rPr>
              <w:b/>
            </w:rPr>
          </w:pPr>
        </w:p>
        <w:p w:rsidR="000F6016" w:rsidP="00EE3C0F">
          <w:pPr>
            <w:pStyle w:val="Header"/>
          </w:pPr>
        </w:p>
        <w:p w:rsidR="000F6016" w:rsidP="00EE3C0F">
          <w:pPr>
            <w:pStyle w:val="Header"/>
          </w:pPr>
        </w:p>
        <w:p w:rsidR="000F601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123B981B4FA24B7CA51F721A4CCADBA5"/>
            </w:placeholder>
            <w:dataBinding w:xpath="/ns0:DocumentInfo[1]/ns0:BaseInfo[1]/ns0:Dnr[1]" w:storeItemID="{5BB31DAC-708B-4491-9ED9-6F69AC50CBC9}" w:prefixMappings="xmlns:ns0='http://lp/documentinfo/RK' "/>
            <w:text/>
          </w:sdtPr>
          <w:sdtContent>
            <w:p w:rsidR="000F6016" w:rsidP="00EE3C0F">
              <w:pPr>
                <w:pStyle w:val="Header"/>
              </w:pPr>
              <w:r w:rsidRPr="000F6016">
                <w:t>U2023/01444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37165E1912C64326B6BE3676AE2440DB"/>
            </w:placeholder>
            <w:showingPlcHdr/>
            <w:dataBinding w:xpath="/ns0:DocumentInfo[1]/ns0:BaseInfo[1]/ns0:DocNumber[1]" w:storeItemID="{5BB31DAC-708B-4491-9ED9-6F69AC50CBC9}" w:prefixMappings="xmlns:ns0='http://lp/documentinfo/RK' "/>
            <w:text/>
          </w:sdtPr>
          <w:sdtContent>
            <w:p w:rsidR="000F601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0F6016" w:rsidP="00EE3C0F">
          <w:pPr>
            <w:pStyle w:val="Header"/>
          </w:pPr>
        </w:p>
      </w:tc>
      <w:tc>
        <w:tcPr>
          <w:tcW w:w="1134" w:type="dxa"/>
        </w:tcPr>
        <w:p w:rsidR="000F6016" w:rsidP="0094502D">
          <w:pPr>
            <w:pStyle w:val="Header"/>
          </w:pPr>
        </w:p>
        <w:p w:rsidR="000F601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16F2C84357CC4C02ABACEE3F898E2B3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0F6016" w:rsidRPr="000F6016" w:rsidP="00340DE0">
              <w:pPr>
                <w:pStyle w:val="Header"/>
                <w:rPr>
                  <w:b/>
                </w:rPr>
              </w:pPr>
              <w:r w:rsidRPr="000F6016">
                <w:rPr>
                  <w:b/>
                </w:rPr>
                <w:t>Utbildningsdepartementet</w:t>
              </w:r>
            </w:p>
            <w:p w:rsidR="00023DF7" w:rsidP="00340DE0">
              <w:pPr>
                <w:pStyle w:val="Header"/>
              </w:pPr>
              <w:r w:rsidRPr="000F6016">
                <w:t>Utbildningsministern</w:t>
              </w:r>
            </w:p>
            <w:p w:rsidR="00023DF7" w:rsidP="00023DF7">
              <w:pPr>
                <w:pStyle w:val="Header"/>
              </w:pPr>
            </w:p>
            <w:p w:rsidR="000F6016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717B43689ED048FFB3ED7B088EFAADBB"/>
          </w:placeholder>
          <w:dataBinding w:xpath="/ns0:DocumentInfo[1]/ns0:BaseInfo[1]/ns0:Recipient[1]" w:storeItemID="{5BB31DAC-708B-4491-9ED9-6F69AC50CBC9}" w:prefixMappings="xmlns:ns0='http://lp/documentinfo/RK' "/>
          <w:text w:multiLine="1"/>
        </w:sdtPr>
        <w:sdtContent>
          <w:tc>
            <w:tcPr>
              <w:tcW w:w="3170" w:type="dxa"/>
            </w:tcPr>
            <w:p w:rsidR="000F601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0F601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6B08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3B981B4FA24B7CA51F721A4CCADB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E26863-839A-4E6C-9171-C85774A877C6}"/>
      </w:docPartPr>
      <w:docPartBody>
        <w:p w:rsidR="00D30C91" w:rsidP="00BF26D7">
          <w:pPr>
            <w:pStyle w:val="123B981B4FA24B7CA51F721A4CCADBA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7165E1912C64326B6BE3676AE2440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F36A47-5367-4374-8A6C-5294CE059E4F}"/>
      </w:docPartPr>
      <w:docPartBody>
        <w:p w:rsidR="00D30C91" w:rsidP="00BF26D7">
          <w:pPr>
            <w:pStyle w:val="37165E1912C64326B6BE3676AE2440D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6F2C84357CC4C02ABACEE3F898E2B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814A79-E067-4205-AAF9-491052C4A193}"/>
      </w:docPartPr>
      <w:docPartBody>
        <w:p w:rsidR="00D30C91" w:rsidP="00BF26D7">
          <w:pPr>
            <w:pStyle w:val="16F2C84357CC4C02ABACEE3F898E2B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17B43689ED048FFB3ED7B088EFAAD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D74F89-B100-45EF-80E7-916E5C62F2C9}"/>
      </w:docPartPr>
      <w:docPartBody>
        <w:p w:rsidR="00D30C91" w:rsidP="00BF26D7">
          <w:pPr>
            <w:pStyle w:val="717B43689ED048FFB3ED7B088EFAADB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F2334199A9A427E97C69D4F5B51C6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4404DE-A99F-4CCF-BAAC-7C2B3DFE63C1}"/>
      </w:docPartPr>
      <w:docPartBody>
        <w:p w:rsidR="00D30C91" w:rsidP="00BF26D7">
          <w:pPr>
            <w:pStyle w:val="1F2334199A9A427E97C69D4F5B51C697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0AE"/>
    <w:rPr>
      <w:noProof w:val="0"/>
      <w:color w:val="808080"/>
    </w:rPr>
  </w:style>
  <w:style w:type="paragraph" w:customStyle="1" w:styleId="123B981B4FA24B7CA51F721A4CCADBA5">
    <w:name w:val="123B981B4FA24B7CA51F721A4CCADBA5"/>
    <w:rsid w:val="00BF26D7"/>
  </w:style>
  <w:style w:type="paragraph" w:customStyle="1" w:styleId="717B43689ED048FFB3ED7B088EFAADBB">
    <w:name w:val="717B43689ED048FFB3ED7B088EFAADBB"/>
    <w:rsid w:val="00BF26D7"/>
  </w:style>
  <w:style w:type="paragraph" w:customStyle="1" w:styleId="37165E1912C64326B6BE3676AE2440DB1">
    <w:name w:val="37165E1912C64326B6BE3676AE2440DB1"/>
    <w:rsid w:val="00BF26D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6F2C84357CC4C02ABACEE3F898E2B341">
    <w:name w:val="16F2C84357CC4C02ABACEE3F898E2B341"/>
    <w:rsid w:val="00BF26D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F2334199A9A427E97C69D4F5B51C697">
    <w:name w:val="1F2334199A9A427E97C69D4F5B51C697"/>
    <w:rsid w:val="00BF26D7"/>
  </w:style>
  <w:style w:type="paragraph" w:customStyle="1" w:styleId="39FBE46D95A346FCBC37C9B4908AEFA2">
    <w:name w:val="39FBE46D95A346FCBC37C9B4908AEFA2"/>
    <w:rsid w:val="007730A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b0ba02e0-1eb9-47bc-90f7-062da9bede09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Utbildningsministern</TopSender>
    <OrganisationInfo>
      <Organisatoriskenhet1>Utbildningsdepartementet</Organisatoriskenhet1>
      <Organisatoriskenhet2> </Organisatoriskenhet2>
      <Organisatoriskenhet3> </Organisatoriskenhet3>
      <Organisatoriskenhet1Id>195</Organisatoriskenhet1Id>
      <Organisatoriskenhet2Id> </Organisatoriskenhet2Id>
      <Organisatoriskenhet3Id> </Organisatoriskenhet3Id>
    </OrganisationInfo>
    <HeaderDate>2023-05-03T00:00:00</HeaderDate>
    <Office/>
    <Dnr>U2023/01444</Dnr>
    <ParagrafNr/>
    <DocumentTitle/>
    <VisitingAddress/>
    <Extra1/>
    <Extra2/>
    <Extra3>Carina Ödebrink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10F68C-E755-4BE0-9169-B683AAA5F641}"/>
</file>

<file path=customXml/itemProps2.xml><?xml version="1.0" encoding="utf-8"?>
<ds:datastoreItem xmlns:ds="http://schemas.openxmlformats.org/officeDocument/2006/customXml" ds:itemID="{D3F3A89F-AA6F-459C-AC0F-1BEEFEDBACC6}"/>
</file>

<file path=customXml/itemProps3.xml><?xml version="1.0" encoding="utf-8"?>
<ds:datastoreItem xmlns:ds="http://schemas.openxmlformats.org/officeDocument/2006/customXml" ds:itemID="{5BB31DAC-708B-4491-9ED9-6F69AC50CBC9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5226CE2B-84C4-4ED5-BEAA-51C81171F73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455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2022 23 597 av Carina Ödebrink (S) Kunskap om mäns våld mot kvinnor.docx</dc:title>
  <cp:revision>18</cp:revision>
  <cp:lastPrinted>2023-04-26T09:44:00Z</cp:lastPrinted>
  <dcterms:created xsi:type="dcterms:W3CDTF">2023-04-25T08:03:00Z</dcterms:created>
  <dcterms:modified xsi:type="dcterms:W3CDTF">2023-05-02T11:55:00Z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98ef2e21-3278-4178-9857-918f8e011bd6</vt:lpwstr>
  </property>
</Properties>
</file>