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76B6EDAF97E49E2B525FE6951E13DD6"/>
        </w:placeholder>
        <w:text/>
      </w:sdtPr>
      <w:sdtEndPr/>
      <w:sdtContent>
        <w:p w:rsidRPr="009B062B" w:rsidR="00AF30DD" w:rsidP="00DA28CE" w:rsidRDefault="00AF30DD" w14:paraId="5C09F863" w14:textId="77777777">
          <w:pPr>
            <w:pStyle w:val="Rubrik1"/>
            <w:spacing w:after="300"/>
          </w:pPr>
          <w:r w:rsidRPr="009B062B">
            <w:t>Förslag till riksdagsbeslut</w:t>
          </w:r>
        </w:p>
      </w:sdtContent>
    </w:sdt>
    <w:sdt>
      <w:sdtPr>
        <w:alias w:val="Yrkande 1"/>
        <w:tag w:val="c43b69b1-5be3-4839-9dcf-6e6f957cfd72"/>
        <w:id w:val="-1354412077"/>
        <w:lock w:val="sdtLocked"/>
      </w:sdtPr>
      <w:sdtEndPr/>
      <w:sdtContent>
        <w:p w:rsidR="004A75BB" w:rsidRDefault="00F66EAF" w14:paraId="5C09F864" w14:textId="77777777">
          <w:pPr>
            <w:pStyle w:val="Frslagstext"/>
            <w:numPr>
              <w:ilvl w:val="0"/>
              <w:numId w:val="0"/>
            </w:numPr>
          </w:pPr>
          <w:r>
            <w:t>Riksdagen ställer sig bakom det som anförs i motionen om vikten av en lokalt förankrad polis som har goda möjligheter att arbeta förebyggande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0524769B4C426FACFFC85D8208C7E3"/>
        </w:placeholder>
        <w:text/>
      </w:sdtPr>
      <w:sdtEndPr/>
      <w:sdtContent>
        <w:p w:rsidRPr="009B062B" w:rsidR="006D79C9" w:rsidP="00333E95" w:rsidRDefault="006D79C9" w14:paraId="5C09F865" w14:textId="77777777">
          <w:pPr>
            <w:pStyle w:val="Rubrik1"/>
          </w:pPr>
          <w:r>
            <w:t>Motivering</w:t>
          </w:r>
        </w:p>
      </w:sdtContent>
    </w:sdt>
    <w:p w:rsidR="004F0D3F" w:rsidP="00316B4F" w:rsidRDefault="0075095A" w14:paraId="5C09F866" w14:textId="77777777">
      <w:pPr>
        <w:pStyle w:val="Normalutanindragellerluft"/>
      </w:pPr>
      <w:r>
        <w:t xml:space="preserve">En av de bärande intentionerna med den stora omorganisationen av Polismyndigheten var att föra polisen närmare medborgarna. </w:t>
      </w:r>
      <w:r w:rsidRPr="002C17F1">
        <w:t xml:space="preserve">Det är viktigt att polisens bemanning räcker till för att lösa både det brottsförebyggande och brottsutredande arbetet. </w:t>
      </w:r>
      <w:r>
        <w:t>För oss socialdemokrater är det oacceptabelt att den som bor på en mindre ort, ofta i glesbygd, är osäker på om polisen kommer när man behöver den. Det behövs helt enkelt fler poliser i Sverige.</w:t>
      </w:r>
    </w:p>
    <w:p w:rsidRPr="004F0D3F" w:rsidR="004F0D3F" w:rsidP="004F0D3F" w:rsidRDefault="0075095A" w14:paraId="5C09F867" w14:textId="46973360">
      <w:r w:rsidRPr="004F0D3F">
        <w:t xml:space="preserve">Socialdemokraterna har </w:t>
      </w:r>
      <w:r w:rsidR="00B006BA">
        <w:t>utlovat 10 </w:t>
      </w:r>
      <w:r w:rsidRPr="004F0D3F">
        <w:t xml:space="preserve">000 fler polisanställda fram till 2024. För att uppnå målet vill vi öka resurserna till polisen samt kraftigt öka utbildningstakten av poliser med nya polisutbildningar i Malmö och Borås. Dessutom vill vi att polisernas arbetsvillkor förbättras så att fler söker sig till, stannar </w:t>
      </w:r>
      <w:r w:rsidR="00B006BA">
        <w:t xml:space="preserve">i </w:t>
      </w:r>
      <w:r w:rsidRPr="004F0D3F">
        <w:t>och återvänder till poliskåren.</w:t>
      </w:r>
    </w:p>
    <w:p w:rsidRPr="004F0D3F" w:rsidR="004F0D3F" w:rsidP="004F0D3F" w:rsidRDefault="0075095A" w14:paraId="5C09F868" w14:textId="77777777">
      <w:r w:rsidRPr="004F0D3F">
        <w:t>Samtidigt vill vi understryka att det bästa sättet att minska konsekvenserna av brottsligheten är att hindra att brott begås. Därför är det brottsförebyggande arbetet – med en bra skola, gott om jobb och minskade sociala klyftor i spetsen – fundamentalt för oss socialdemokrater. Även polisen har en viktig del i det förebyggande arbetet. Fler lokalt förankrade poliser som känner sitt område och människorna som bor där är en av de viktigaste faktorerna för ett framgångsrikt förebyggande arbete. Vi vill särskilt lyfta fram vikten av förebyggande arbete för att hindra barn och ungdomar från att hamna i missbruk, kriminalitet och långsiktigt utanförskap.</w:t>
      </w:r>
    </w:p>
    <w:p w:rsidR="00316B4F" w:rsidRDefault="00316B4F" w14:paraId="1B0B7E5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F0D3F" w:rsidR="004F0D3F" w:rsidP="004F0D3F" w:rsidRDefault="0075095A" w14:paraId="5C09F869" w14:textId="14299A27">
      <w:r w:rsidRPr="004F0D3F">
        <w:t>Oavsett vem du är, eller var du bor, ska du känna dig trygg med att polisen finns där för dig när du behöver den. Därför vill vi framhålla vikten av att regeringen säkerställer att polisen är lokalt förankrad samt har goda möjligheter att arbeta förebyggande med särskilt fokus på våra ungdomar.</w:t>
      </w:r>
    </w:p>
    <w:sdt>
      <w:sdtPr>
        <w:alias w:val="CC_Underskrifter"/>
        <w:tag w:val="CC_Underskrifter"/>
        <w:id w:val="583496634"/>
        <w:lock w:val="sdtContentLocked"/>
        <w:placeholder>
          <w:docPart w:val="476DFEC3C3D34721979253C1833341AC"/>
        </w:placeholder>
      </w:sdtPr>
      <w:sdtEndPr/>
      <w:sdtContent>
        <w:p w:rsidR="004F0D3F" w:rsidP="004F0D3F" w:rsidRDefault="004F0D3F" w14:paraId="5C09F86A" w14:textId="77777777"/>
        <w:p w:rsidRPr="008E0FE2" w:rsidR="004801AC" w:rsidP="004F0D3F" w:rsidRDefault="00316B4F" w14:paraId="5C09F8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 </w:t>
            </w:r>
          </w:p>
        </w:tc>
      </w:tr>
      <w:tr>
        <w:trPr>
          <w:cantSplit/>
        </w:trPr>
        <w:tc>
          <w:tcPr>
            <w:tcW w:w="50" w:type="pct"/>
            <w:vAlign w:val="bottom"/>
          </w:tcPr>
          <w:p>
            <w:pPr>
              <w:pStyle w:val="Underskrifter"/>
              <w:spacing w:after="0"/>
            </w:pPr>
            <w:r>
              <w:t>Pia Nilsson (S)</w:t>
            </w:r>
          </w:p>
        </w:tc>
        <w:tc>
          <w:tcPr>
            <w:tcW w:w="50" w:type="pct"/>
            <w:vAlign w:val="bottom"/>
          </w:tcPr>
          <w:p>
            <w:pPr>
              <w:pStyle w:val="Underskrifter"/>
              <w:spacing w:after="0"/>
            </w:pPr>
            <w:r>
              <w:t>Åsa Eriksson (S)</w:t>
            </w:r>
          </w:p>
        </w:tc>
      </w:tr>
    </w:tbl>
    <w:p w:rsidR="006B1570" w:rsidRDefault="006B1570" w14:paraId="5C09F872" w14:textId="77777777">
      <w:bookmarkStart w:name="_GoBack" w:id="1"/>
      <w:bookmarkEnd w:id="1"/>
    </w:p>
    <w:sectPr w:rsidR="006B15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9F874" w14:textId="77777777" w:rsidR="0075095A" w:rsidRDefault="0075095A" w:rsidP="000C1CAD">
      <w:pPr>
        <w:spacing w:line="240" w:lineRule="auto"/>
      </w:pPr>
      <w:r>
        <w:separator/>
      </w:r>
    </w:p>
  </w:endnote>
  <w:endnote w:type="continuationSeparator" w:id="0">
    <w:p w14:paraId="5C09F875" w14:textId="77777777" w:rsidR="0075095A" w:rsidRDefault="007509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9F8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9F87B" w14:textId="3342C7C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6B4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9F872" w14:textId="77777777" w:rsidR="0075095A" w:rsidRDefault="0075095A" w:rsidP="000C1CAD">
      <w:pPr>
        <w:spacing w:line="240" w:lineRule="auto"/>
      </w:pPr>
      <w:r>
        <w:separator/>
      </w:r>
    </w:p>
  </w:footnote>
  <w:footnote w:type="continuationSeparator" w:id="0">
    <w:p w14:paraId="5C09F873" w14:textId="77777777" w:rsidR="0075095A" w:rsidRDefault="007509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C09F8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09F885" wp14:anchorId="5C09F8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6B4F" w14:paraId="5C09F888" w14:textId="77777777">
                          <w:pPr>
                            <w:jc w:val="right"/>
                          </w:pPr>
                          <w:sdt>
                            <w:sdtPr>
                              <w:alias w:val="CC_Noformat_Partikod"/>
                              <w:tag w:val="CC_Noformat_Partikod"/>
                              <w:id w:val="-53464382"/>
                              <w:placeholder>
                                <w:docPart w:val="AF20B6DD22CD40588E1673D317722BEA"/>
                              </w:placeholder>
                              <w:text/>
                            </w:sdtPr>
                            <w:sdtEndPr/>
                            <w:sdtContent>
                              <w:r w:rsidR="0075095A">
                                <w:t>S</w:t>
                              </w:r>
                            </w:sdtContent>
                          </w:sdt>
                          <w:sdt>
                            <w:sdtPr>
                              <w:alias w:val="CC_Noformat_Partinummer"/>
                              <w:tag w:val="CC_Noformat_Partinummer"/>
                              <w:id w:val="-1709555926"/>
                              <w:placeholder>
                                <w:docPart w:val="8D095ACF8F484AFF9CA6F0AAAF957438"/>
                              </w:placeholder>
                              <w:text/>
                            </w:sdtPr>
                            <w:sdtEndPr/>
                            <w:sdtContent>
                              <w:r w:rsidR="0075095A">
                                <w:t>2163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09F8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6B4F" w14:paraId="5C09F888" w14:textId="77777777">
                    <w:pPr>
                      <w:jc w:val="right"/>
                    </w:pPr>
                    <w:sdt>
                      <w:sdtPr>
                        <w:alias w:val="CC_Noformat_Partikod"/>
                        <w:tag w:val="CC_Noformat_Partikod"/>
                        <w:id w:val="-53464382"/>
                        <w:placeholder>
                          <w:docPart w:val="AF20B6DD22CD40588E1673D317722BEA"/>
                        </w:placeholder>
                        <w:text/>
                      </w:sdtPr>
                      <w:sdtEndPr/>
                      <w:sdtContent>
                        <w:r w:rsidR="0075095A">
                          <w:t>S</w:t>
                        </w:r>
                      </w:sdtContent>
                    </w:sdt>
                    <w:sdt>
                      <w:sdtPr>
                        <w:alias w:val="CC_Noformat_Partinummer"/>
                        <w:tag w:val="CC_Noformat_Partinummer"/>
                        <w:id w:val="-1709555926"/>
                        <w:placeholder>
                          <w:docPart w:val="8D095ACF8F484AFF9CA6F0AAAF957438"/>
                        </w:placeholder>
                        <w:text/>
                      </w:sdtPr>
                      <w:sdtEndPr/>
                      <w:sdtContent>
                        <w:r w:rsidR="0075095A">
                          <w:t>2163</w:t>
                        </w:r>
                      </w:sdtContent>
                    </w:sdt>
                  </w:p>
                </w:txbxContent>
              </v:textbox>
              <w10:wrap anchorx="page"/>
            </v:shape>
          </w:pict>
        </mc:Fallback>
      </mc:AlternateContent>
    </w:r>
  </w:p>
  <w:p w:rsidRPr="00293C4F" w:rsidR="00262EA3" w:rsidP="00776B74" w:rsidRDefault="00262EA3" w14:paraId="5C09F8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C09F878" w14:textId="77777777">
    <w:pPr>
      <w:jc w:val="right"/>
    </w:pPr>
  </w:p>
  <w:p w:rsidR="00262EA3" w:rsidP="00776B74" w:rsidRDefault="00262EA3" w14:paraId="5C09F8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16B4F" w14:paraId="5C09F8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09F887" wp14:anchorId="5C09F8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6B4F" w14:paraId="5C09F8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5095A">
          <w:t>S</w:t>
        </w:r>
      </w:sdtContent>
    </w:sdt>
    <w:sdt>
      <w:sdtPr>
        <w:alias w:val="CC_Noformat_Partinummer"/>
        <w:tag w:val="CC_Noformat_Partinummer"/>
        <w:id w:val="-2014525982"/>
        <w:text/>
      </w:sdtPr>
      <w:sdtEndPr/>
      <w:sdtContent>
        <w:r w:rsidR="0075095A">
          <w:t>2163</w:t>
        </w:r>
      </w:sdtContent>
    </w:sdt>
  </w:p>
  <w:p w:rsidRPr="008227B3" w:rsidR="00262EA3" w:rsidP="008227B3" w:rsidRDefault="00316B4F" w14:paraId="5C09F8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DB6FB7" w:rsidR="00262EA3" w:rsidP="00B37A37" w:rsidRDefault="00316B4F" w14:paraId="5C09F87F"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:1078</w:t>
        </w:r>
      </w:sdtContent>
    </w:sdt>
  </w:p>
  <w:p w:rsidRPr="00DB6FB7" w:rsidR="00262EA3" w:rsidP="00E03A3D" w:rsidRDefault="00316B4F" w14:paraId="5C09F880" w14:textId="77777777">
    <w:pPr>
      <w:pStyle w:val="Motionr"/>
      <w:rPr>
        <w:lang w:val="en-US"/>
      </w:rPr>
    </w:pPr>
    <w:sdt>
      <w:sdtPr>
        <w:alias w:val="CC_Noformat_Avtext"/>
        <w:tag w:val="CC_Noformat_Avtext"/>
        <w:id w:val="-2020768203"/>
        <w:lock w:val="sdtContentLocked"/>
        <w:placeholder>
          <w:docPart w:val="84F72AD05C3D404AA18EC78C61A09D96"/>
        </w:placeholder>
        <w15:appearance w15:val="hidden"/>
        <w:text/>
      </w:sdtPr>
      <w:sdtEndPr/>
      <w:sdtContent>
        <w:r>
          <w:t>av Olle Thorell m.fl. (S)</w:t>
        </w:r>
      </w:sdtContent>
    </w:sdt>
  </w:p>
  <w:sdt>
    <w:sdtPr>
      <w:alias w:val="CC_Noformat_Rubtext"/>
      <w:tag w:val="CC_Noformat_Rubtext"/>
      <w:id w:val="-218060500"/>
      <w:lock w:val="sdtLocked"/>
      <w:placeholder>
        <w:docPart w:val="FC1741CE173C4D9EB9E93B52F75E38C0"/>
      </w:placeholder>
      <w:text/>
    </w:sdtPr>
    <w:sdtEndPr/>
    <w:sdtContent>
      <w:p w:rsidR="00262EA3" w:rsidP="00283E0F" w:rsidRDefault="0075095A" w14:paraId="5C09F881" w14:textId="77777777">
        <w:pPr>
          <w:pStyle w:val="FSHRub2"/>
        </w:pPr>
        <w:r>
          <w:t>Vikten av en lokalt förankrad polis</w:t>
        </w:r>
      </w:p>
    </w:sdtContent>
  </w:sdt>
  <w:sdt>
    <w:sdtPr>
      <w:alias w:val="CC_Boilerplate_3"/>
      <w:tag w:val="CC_Boilerplate_3"/>
      <w:id w:val="1606463544"/>
      <w:lock w:val="sdtContentLocked"/>
      <w15:appearance w15:val="hidden"/>
      <w:text w:multiLine="1"/>
    </w:sdtPr>
    <w:sdtEndPr/>
    <w:sdtContent>
      <w:p w:rsidR="00262EA3" w:rsidP="00283E0F" w:rsidRDefault="00262EA3" w14:paraId="5C09F8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509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102"/>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556"/>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7F1"/>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B4F"/>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5B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D3F"/>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570"/>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95A"/>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3AF"/>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6BA"/>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FB7"/>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6EA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09F862"/>
  <w15:chartTrackingRefBased/>
  <w15:docId w15:val="{55431883-093B-4714-82B1-2ED6CC62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6B6EDAF97E49E2B525FE6951E13DD6"/>
        <w:category>
          <w:name w:val="Allmänt"/>
          <w:gallery w:val="placeholder"/>
        </w:category>
        <w:types>
          <w:type w:val="bbPlcHdr"/>
        </w:types>
        <w:behaviors>
          <w:behavior w:val="content"/>
        </w:behaviors>
        <w:guid w:val="{3CF7BA99-700B-44A9-A377-5ABAB6C6D350}"/>
      </w:docPartPr>
      <w:docPartBody>
        <w:p w:rsidR="00E745BB" w:rsidRDefault="000C1580">
          <w:pPr>
            <w:pStyle w:val="C76B6EDAF97E49E2B525FE6951E13DD6"/>
          </w:pPr>
          <w:r w:rsidRPr="005A0A93">
            <w:rPr>
              <w:rStyle w:val="Platshllartext"/>
            </w:rPr>
            <w:t>Förslag till riksdagsbeslut</w:t>
          </w:r>
        </w:p>
      </w:docPartBody>
    </w:docPart>
    <w:docPart>
      <w:docPartPr>
        <w:name w:val="D40524769B4C426FACFFC85D8208C7E3"/>
        <w:category>
          <w:name w:val="Allmänt"/>
          <w:gallery w:val="placeholder"/>
        </w:category>
        <w:types>
          <w:type w:val="bbPlcHdr"/>
        </w:types>
        <w:behaviors>
          <w:behavior w:val="content"/>
        </w:behaviors>
        <w:guid w:val="{46394B6E-C500-4E7F-8763-187B8D98D9AE}"/>
      </w:docPartPr>
      <w:docPartBody>
        <w:p w:rsidR="00E745BB" w:rsidRDefault="000C1580">
          <w:pPr>
            <w:pStyle w:val="D40524769B4C426FACFFC85D8208C7E3"/>
          </w:pPr>
          <w:r w:rsidRPr="005A0A93">
            <w:rPr>
              <w:rStyle w:val="Platshllartext"/>
            </w:rPr>
            <w:t>Motivering</w:t>
          </w:r>
        </w:p>
      </w:docPartBody>
    </w:docPart>
    <w:docPart>
      <w:docPartPr>
        <w:name w:val="AF20B6DD22CD40588E1673D317722BEA"/>
        <w:category>
          <w:name w:val="Allmänt"/>
          <w:gallery w:val="placeholder"/>
        </w:category>
        <w:types>
          <w:type w:val="bbPlcHdr"/>
        </w:types>
        <w:behaviors>
          <w:behavior w:val="content"/>
        </w:behaviors>
        <w:guid w:val="{EA6FEE0F-E390-4384-B165-2B95876DF9C0}"/>
      </w:docPartPr>
      <w:docPartBody>
        <w:p w:rsidR="00E745BB" w:rsidRDefault="000C1580">
          <w:pPr>
            <w:pStyle w:val="AF20B6DD22CD40588E1673D317722BEA"/>
          </w:pPr>
          <w:r>
            <w:rPr>
              <w:rStyle w:val="Platshllartext"/>
            </w:rPr>
            <w:t xml:space="preserve"> </w:t>
          </w:r>
        </w:p>
      </w:docPartBody>
    </w:docPart>
    <w:docPart>
      <w:docPartPr>
        <w:name w:val="8D095ACF8F484AFF9CA6F0AAAF957438"/>
        <w:category>
          <w:name w:val="Allmänt"/>
          <w:gallery w:val="placeholder"/>
        </w:category>
        <w:types>
          <w:type w:val="bbPlcHdr"/>
        </w:types>
        <w:behaviors>
          <w:behavior w:val="content"/>
        </w:behaviors>
        <w:guid w:val="{AFF4E283-6947-4163-A5AC-9329210E92A0}"/>
      </w:docPartPr>
      <w:docPartBody>
        <w:p w:rsidR="00E745BB" w:rsidRDefault="000C1580">
          <w:pPr>
            <w:pStyle w:val="8D095ACF8F484AFF9CA6F0AAAF957438"/>
          </w:pPr>
          <w:r>
            <w:t xml:space="preserve"> </w:t>
          </w:r>
        </w:p>
      </w:docPartBody>
    </w:docPart>
    <w:docPart>
      <w:docPartPr>
        <w:name w:val="84F72AD05C3D404AA18EC78C61A09D96"/>
        <w:category>
          <w:name w:val="Allmänt"/>
          <w:gallery w:val="placeholder"/>
        </w:category>
        <w:types>
          <w:type w:val="bbPlcHdr"/>
        </w:types>
        <w:behaviors>
          <w:behavior w:val="content"/>
        </w:behaviors>
        <w:guid w:val="{097BD0F5-1336-4079-8CB3-F03B7C6E3E08}"/>
      </w:docPartPr>
      <w:docPartBody>
        <w:p w:rsidR="00E745BB" w:rsidRDefault="000C1580" w:rsidP="000C1580">
          <w:pPr>
            <w:pStyle w:val="84F72AD05C3D404AA18EC78C61A09D96"/>
          </w:pPr>
          <w:r w:rsidRPr="009B077E">
            <w:rPr>
              <w:rStyle w:val="Platshllartext"/>
            </w:rPr>
            <w:t>[Ange din text här.]</w:t>
          </w:r>
        </w:p>
      </w:docPartBody>
    </w:docPart>
    <w:docPart>
      <w:docPartPr>
        <w:name w:val="FC1741CE173C4D9EB9E93B52F75E38C0"/>
        <w:category>
          <w:name w:val="Allmänt"/>
          <w:gallery w:val="placeholder"/>
        </w:category>
        <w:types>
          <w:type w:val="bbPlcHdr"/>
        </w:types>
        <w:behaviors>
          <w:behavior w:val="content"/>
        </w:behaviors>
        <w:guid w:val="{7F87A387-CA86-41CA-8F00-B2B0341E02AB}"/>
      </w:docPartPr>
      <w:docPartBody>
        <w:p w:rsidR="00E745BB" w:rsidRDefault="000C1580" w:rsidP="000C1580">
          <w:pPr>
            <w:pStyle w:val="FC1741CE173C4D9EB9E93B52F75E38C0"/>
          </w:pPr>
          <w:r w:rsidRPr="009B077E">
            <w:rPr>
              <w:rStyle w:val="Platshllartext"/>
            </w:rPr>
            <w:t>[Ange din text här.]</w:t>
          </w:r>
        </w:p>
      </w:docPartBody>
    </w:docPart>
    <w:docPart>
      <w:docPartPr>
        <w:name w:val="476DFEC3C3D34721979253C1833341AC"/>
        <w:category>
          <w:name w:val="Allmänt"/>
          <w:gallery w:val="placeholder"/>
        </w:category>
        <w:types>
          <w:type w:val="bbPlcHdr"/>
        </w:types>
        <w:behaviors>
          <w:behavior w:val="content"/>
        </w:behaviors>
        <w:guid w:val="{D515014D-1B11-40B8-A493-849F2C67BD88}"/>
      </w:docPartPr>
      <w:docPartBody>
        <w:p w:rsidR="00EC6D66" w:rsidRDefault="00EC6D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80"/>
    <w:rsid w:val="000C1580"/>
    <w:rsid w:val="00E745BB"/>
    <w:rsid w:val="00EC6D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1580"/>
    <w:rPr>
      <w:color w:val="F4B083" w:themeColor="accent2" w:themeTint="99"/>
    </w:rPr>
  </w:style>
  <w:style w:type="paragraph" w:customStyle="1" w:styleId="C76B6EDAF97E49E2B525FE6951E13DD6">
    <w:name w:val="C76B6EDAF97E49E2B525FE6951E13DD6"/>
  </w:style>
  <w:style w:type="paragraph" w:customStyle="1" w:styleId="92612043B750440CB7ED59775B5A0D7B">
    <w:name w:val="92612043B750440CB7ED59775B5A0D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82B9C70AA3408FBD56901E8EE6F652">
    <w:name w:val="1E82B9C70AA3408FBD56901E8EE6F652"/>
  </w:style>
  <w:style w:type="paragraph" w:customStyle="1" w:styleId="D40524769B4C426FACFFC85D8208C7E3">
    <w:name w:val="D40524769B4C426FACFFC85D8208C7E3"/>
  </w:style>
  <w:style w:type="paragraph" w:customStyle="1" w:styleId="DD821AE45429418F973793FC2A2CEFC6">
    <w:name w:val="DD821AE45429418F973793FC2A2CEFC6"/>
  </w:style>
  <w:style w:type="paragraph" w:customStyle="1" w:styleId="F04AFD577F31415BA507D39E104B6821">
    <w:name w:val="F04AFD577F31415BA507D39E104B6821"/>
  </w:style>
  <w:style w:type="paragraph" w:customStyle="1" w:styleId="AF20B6DD22CD40588E1673D317722BEA">
    <w:name w:val="AF20B6DD22CD40588E1673D317722BEA"/>
  </w:style>
  <w:style w:type="paragraph" w:customStyle="1" w:styleId="8D095ACF8F484AFF9CA6F0AAAF957438">
    <w:name w:val="8D095ACF8F484AFF9CA6F0AAAF957438"/>
  </w:style>
  <w:style w:type="paragraph" w:customStyle="1" w:styleId="84F72AD05C3D404AA18EC78C61A09D96">
    <w:name w:val="84F72AD05C3D404AA18EC78C61A09D96"/>
    <w:rsid w:val="000C1580"/>
  </w:style>
  <w:style w:type="paragraph" w:customStyle="1" w:styleId="FC1741CE173C4D9EB9E93B52F75E38C0">
    <w:name w:val="FC1741CE173C4D9EB9E93B52F75E38C0"/>
    <w:rsid w:val="000C15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70FF7A-32BA-454E-99A7-859F16B838B1}"/>
</file>

<file path=customXml/itemProps2.xml><?xml version="1.0" encoding="utf-8"?>
<ds:datastoreItem xmlns:ds="http://schemas.openxmlformats.org/officeDocument/2006/customXml" ds:itemID="{4F27B910-A057-4979-8538-D7131FF1D41E}"/>
</file>

<file path=customXml/itemProps3.xml><?xml version="1.0" encoding="utf-8"?>
<ds:datastoreItem xmlns:ds="http://schemas.openxmlformats.org/officeDocument/2006/customXml" ds:itemID="{274D7F2C-6A00-43CA-BD71-75098034FE73}"/>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1715</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S2163 Vikten av en lokalt förankrad polis</vt:lpstr>
      <vt:lpstr>
      </vt:lpstr>
    </vt:vector>
  </TitlesOfParts>
  <Company>Sveriges riksdag</Company>
  <LinksUpToDate>false</LinksUpToDate>
  <CharactersWithSpaces>2019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