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FEB789D" w14:textId="77777777">
      <w:pPr>
        <w:pStyle w:val="Normalutanindragellerluft"/>
      </w:pPr>
      <w:r>
        <w:t xml:space="preserve"> </w:t>
      </w:r>
    </w:p>
    <w:sdt>
      <w:sdtPr>
        <w:alias w:val="CC_Boilerplate_4"/>
        <w:tag w:val="CC_Boilerplate_4"/>
        <w:id w:val="-1644581176"/>
        <w:lock w:val="sdtLocked"/>
        <w:placeholder>
          <w:docPart w:val="99E48BD515FA488C86BE075D8E7E71FA"/>
        </w:placeholder>
        <w15:appearance w15:val="hidden"/>
        <w:text/>
      </w:sdtPr>
      <w:sdtEndPr/>
      <w:sdtContent>
        <w:p w:rsidR="00AF30DD" w:rsidP="00CC4C93" w:rsidRDefault="00AF30DD" w14:paraId="0FEB789E" w14:textId="77777777">
          <w:pPr>
            <w:pStyle w:val="Rubrik1"/>
          </w:pPr>
          <w:r>
            <w:t>Förslag till riksdagsbeslut</w:t>
          </w:r>
        </w:p>
      </w:sdtContent>
    </w:sdt>
    <w:sdt>
      <w:sdtPr>
        <w:alias w:val="Yrkande 1"/>
        <w:tag w:val="5ce6aade-d20f-45f5-a663-08bfe3fa37b5"/>
        <w:id w:val="89524508"/>
        <w:lock w:val="sdtLocked"/>
      </w:sdtPr>
      <w:sdtEndPr/>
      <w:sdtContent>
        <w:p w:rsidR="00835FA2" w:rsidRDefault="00FE5DDF" w14:paraId="0FEB789F" w14:textId="77777777">
          <w:pPr>
            <w:pStyle w:val="Frslagstext"/>
          </w:pPr>
          <w:r>
            <w:t>Riksdagen ställer sig bakom det som anförs i motionen om att det ökade säkerhetspolitiska hotet från Ryssland måste få konsekvenser för Sveriges säkerhetspolitiska vägval och tillkännager detta för regeringen.</w:t>
          </w:r>
        </w:p>
      </w:sdtContent>
    </w:sdt>
    <w:sdt>
      <w:sdtPr>
        <w:alias w:val="Yrkande 2"/>
        <w:tag w:val="1fb342ee-58dd-45dc-bf68-5efca39249f0"/>
        <w:id w:val="-1276633677"/>
        <w:lock w:val="sdtLocked"/>
      </w:sdtPr>
      <w:sdtEndPr/>
      <w:sdtContent>
        <w:p w:rsidR="00835FA2" w:rsidRDefault="00FE5DDF" w14:paraId="0FEB78A0" w14:textId="77777777">
          <w:pPr>
            <w:pStyle w:val="Frslagstext"/>
          </w:pPr>
          <w:r>
            <w:t>Riksdagen ställer sig bakom det som anförs i motionen om att Sverige under innevarande mandatperiod bör söka medlemskap i Nato och tillkännager detta för regeringen.</w:t>
          </w:r>
        </w:p>
      </w:sdtContent>
    </w:sdt>
    <w:p w:rsidR="00AF30DD" w:rsidP="00AF30DD" w:rsidRDefault="00E003F9" w14:paraId="0FEB78A1" w14:textId="77777777">
      <w:pPr>
        <w:pStyle w:val="Rubrik1"/>
      </w:pPr>
      <w:bookmarkStart w:name="MotionsStart" w:id="0"/>
      <w:bookmarkEnd w:id="0"/>
      <w:r>
        <w:t>Inledning</w:t>
      </w:r>
    </w:p>
    <w:p w:rsidRPr="00E003F9" w:rsidR="00E003F9" w:rsidP="00E003F9" w:rsidRDefault="0021334E" w14:paraId="0FEB78A2" w14:textId="05E87280">
      <w:pPr>
        <w:pStyle w:val="Normalutanindragellerluft"/>
        <w:rPr>
          <w:rFonts w:asciiTheme="majorHAnsi" w:hAnsiTheme="majorHAnsi"/>
          <w:b/>
          <w:sz w:val="27"/>
          <w14:numSpacing w14:val="default"/>
        </w:rPr>
      </w:pPr>
      <w:r>
        <w:t xml:space="preserve">Vi lever i en orolig tid. Den ryska militära aktiviteten i Östersjön ökar och det ryska tonläget mot Sverige och våra grannländer </w:t>
      </w:r>
      <w:r w:rsidR="006D4498">
        <w:t>blir allt hårdare</w:t>
      </w:r>
      <w:r>
        <w:t xml:space="preserve">. </w:t>
      </w:r>
      <w:r w:rsidR="00A8302A">
        <w:t xml:space="preserve">Rysslands ambassadör i Köpenhamn slår fast att ryska kärnvapen kan riktas mot danska örlogsfartyg. </w:t>
      </w:r>
      <w:r>
        <w:t>Den ryska ambassaden i Stockholm har beskyllt Sverige för att ligga bakom konflikten i Ukraina</w:t>
      </w:r>
      <w:r w:rsidR="00ED3DA6">
        <w:t xml:space="preserve"> och hotar med att ett Nato</w:t>
      </w:r>
      <w:bookmarkStart w:name="_GoBack" w:id="1"/>
      <w:bookmarkEnd w:id="1"/>
      <w:r w:rsidR="0075139C">
        <w:t>medlemskap kommer få allvarliga konsekvenser för svensk del</w:t>
      </w:r>
      <w:r>
        <w:t xml:space="preserve">. </w:t>
      </w:r>
      <w:r w:rsidR="00BD0FB2">
        <w:t xml:space="preserve">Stridigheterna i Ukraina hårdnar. </w:t>
      </w:r>
      <w:r>
        <w:t xml:space="preserve">Putin fortsätter att frakta vapen över Ukrainas gräns och vägrar ta avstånd från separatisterna i östra Ukraina. </w:t>
      </w:r>
      <w:r w:rsidR="00E003F9">
        <w:br/>
      </w:r>
      <w:r w:rsidR="00E003F9">
        <w:br/>
      </w:r>
      <w:r w:rsidRPr="00E003F9" w:rsidR="00E003F9">
        <w:rPr>
          <w:rFonts w:asciiTheme="majorHAnsi" w:hAnsiTheme="majorHAnsi"/>
          <w:b/>
          <w:sz w:val="27"/>
          <w14:numSpacing w14:val="default"/>
        </w:rPr>
        <w:lastRenderedPageBreak/>
        <w:t xml:space="preserve">Ett allt aggressivare Ryssland </w:t>
      </w:r>
      <w:r w:rsidR="00E003F9">
        <w:rPr>
          <w:rFonts w:asciiTheme="majorHAnsi" w:hAnsiTheme="majorHAnsi"/>
          <w:b/>
          <w:sz w:val="27"/>
          <w14:numSpacing w14:val="default"/>
        </w:rPr>
        <w:t xml:space="preserve">måste </w:t>
      </w:r>
      <w:r w:rsidRPr="00E003F9" w:rsidR="00E003F9">
        <w:rPr>
          <w:rFonts w:asciiTheme="majorHAnsi" w:hAnsiTheme="majorHAnsi"/>
          <w:b/>
          <w:sz w:val="27"/>
          <w14:numSpacing w14:val="default"/>
        </w:rPr>
        <w:t>styr</w:t>
      </w:r>
      <w:r w:rsidR="00E003F9">
        <w:rPr>
          <w:rFonts w:asciiTheme="majorHAnsi" w:hAnsiTheme="majorHAnsi"/>
          <w:b/>
          <w:sz w:val="27"/>
          <w14:numSpacing w14:val="default"/>
        </w:rPr>
        <w:t>a</w:t>
      </w:r>
      <w:r w:rsidRPr="00E003F9" w:rsidR="00E003F9">
        <w:rPr>
          <w:rFonts w:asciiTheme="majorHAnsi" w:hAnsiTheme="majorHAnsi"/>
          <w:b/>
          <w:sz w:val="27"/>
          <w14:numSpacing w14:val="default"/>
        </w:rPr>
        <w:t xml:space="preserve"> </w:t>
      </w:r>
      <w:r w:rsidR="00E003F9">
        <w:rPr>
          <w:rFonts w:asciiTheme="majorHAnsi" w:hAnsiTheme="majorHAnsi"/>
          <w:b/>
          <w:sz w:val="27"/>
          <w14:numSpacing w14:val="default"/>
        </w:rPr>
        <w:t>säkerhetspolitiska vägval</w:t>
      </w:r>
    </w:p>
    <w:p w:rsidR="0021334E" w:rsidP="0021334E" w:rsidRDefault="0021334E" w14:paraId="0FEB78A3" w14:textId="77777777">
      <w:pPr>
        <w:pStyle w:val="Normalutanindragellerluft"/>
      </w:pPr>
      <w:r>
        <w:t>Redan 2007 konstaterade Försvarsberedningen att det ryska agerandet mot länder som ingick i det forna Sovjetunionen kommer att vara ett lackmustest på vilken väg Ryssland väljer framöver. Man slog också fast att Rysslands förhållande till och agerande gentemot dessa länder de närmaste åren kommer att definiera vår syn på Ryssland. Den ryska invasionen av Georgien 2008 gav ett tydligt svar. Den ryska tröskeln för att använda militärt våld i närområdet sänktes rejält. Under ett årtionde har Ryssland satsat stort på att rusta upp sin krigsmakt. Dessutom visar senare års ökade repression mot det civila samhället och kränkningarna av t.ex. hbtq-personers rättigheter att den politiska utvecklingen på ett alarmerande sätt går åt helt fel håll. Den ökande ryska militära förmågan och brutaliseringen av det ryska ledarskapet i kombination med den pågående försvagningen av demokratiska strukturer är en klar riskfaktor.</w:t>
      </w:r>
    </w:p>
    <w:p w:rsidRPr="00953353" w:rsidR="00953353" w:rsidP="00953353" w:rsidRDefault="00953353" w14:paraId="0FEB78A4" w14:textId="77777777"/>
    <w:p w:rsidR="0021334E" w:rsidP="0021334E" w:rsidRDefault="0021334E" w14:paraId="0FEB78A5" w14:textId="77777777">
      <w:pPr>
        <w:pStyle w:val="Normalutanindragellerluft"/>
      </w:pPr>
      <w:r>
        <w:t xml:space="preserve">Rysslands stormaktsambitioner har under de senaste åren tagit sig uttryck i aggressiva påtryckningar gentemot länder i närområdet som Moldavien, Armenien, Georgien och inte minst Ukraina. Den ryska aggressiviteten </w:t>
      </w:r>
      <w:r>
        <w:lastRenderedPageBreak/>
        <w:t>nådde en ny gräns för drygt ett år sedan då Ryssland i mars 2014 gick in med militär och annekterade Krimhalvön. Det ryska agerandet förklarades med behovet att försvara den ryska minoritetens rättigheter. I själva verket handlade det om att säkra strategiska land- och kustområden och hindra Ukrainas integration med väst. Det ryska agerandet strider mot såväl internationell rätt som avtal ingångna av Ryssland. Genom införlivandet av Krim ritade Putin om Europas karta på eget bevåg och stjälpte omkull den säkerhetspolitiska ordning som rått i Europa sedan Berlinmurens fall. Det ryska agerandet kommer att få följder för Europas säkerhetspolitik under lång tid framöver. De skäl som Putin angav för inmarschen i Georgien 2008 och Krim 2014 skulle likaväl kunna åberopas för hot mot de baltiska länderna.</w:t>
      </w:r>
    </w:p>
    <w:p w:rsidRPr="00D35D89" w:rsidR="00D35D89" w:rsidP="00D35D89" w:rsidRDefault="00D35D89" w14:paraId="0FEB78A6" w14:textId="77777777"/>
    <w:p w:rsidR="0021334E" w:rsidP="0021334E" w:rsidRDefault="0021334E" w14:paraId="0FEB78A7" w14:textId="77777777">
      <w:pPr>
        <w:pStyle w:val="Normalutanindragellerluft"/>
      </w:pPr>
      <w:r>
        <w:t xml:space="preserve">Putins plan för att medvetet splittra Ukraina rullade därefter vidare. Iscensatta oroligheter trappades upp och spreds snabbt till både södra och östra Ukraina. Moskvas stöd till separatisterna har ytterligare destabiliserat landet. Under sommaren 2014 forslades tunga vapen över gränsen från Ryssland till Ukraina. Ryska bataljonsgrupper fick order om att gå in i östra </w:t>
      </w:r>
      <w:r>
        <w:lastRenderedPageBreak/>
        <w:t xml:space="preserve">Ukraina och tillsammans med proryska separatister tränga tillbaka de ukrainska förbanden med våld. </w:t>
      </w:r>
    </w:p>
    <w:p w:rsidRPr="00D35D89" w:rsidR="00D35D89" w:rsidP="00D35D89" w:rsidRDefault="00D35D89" w14:paraId="0FEB78A8" w14:textId="77777777"/>
    <w:p w:rsidR="0021334E" w:rsidP="0021334E" w:rsidRDefault="0021334E" w14:paraId="0FEB78A9" w14:textId="77777777">
      <w:pPr>
        <w:pStyle w:val="Normalutanindragellerluft"/>
      </w:pPr>
      <w:r>
        <w:t xml:space="preserve">Sedan februari 2015 finns ett avtal om eldupphör mellan Ukraina och Ryssland på plats, det så kallade Minskavtalet. Men vapenvilan är mycket skör. Ryssland har nonchalerat omvärldens skarpa uppmaningar att respektera avtalet och dra tillbaka allt stöd från separatisterna. </w:t>
      </w:r>
      <w:r w:rsidRPr="00365BAA" w:rsidR="00D35D89">
        <w:rPr>
          <w:color w:val="000000" w:themeColor="text1"/>
        </w:rPr>
        <w:t>Under sommaren 2015 trappades stridigheterna åter upp</w:t>
      </w:r>
      <w:r w:rsidRPr="00365BAA" w:rsidR="005A32F1">
        <w:rPr>
          <w:color w:val="000000" w:themeColor="text1"/>
        </w:rPr>
        <w:t xml:space="preserve"> och många bedömare befarar att vapenvilan håller på att falla samman</w:t>
      </w:r>
      <w:r w:rsidR="00D35D89">
        <w:t xml:space="preserve">. </w:t>
      </w:r>
      <w:r>
        <w:t xml:space="preserve">Det ryska agerandet har visat att Putin inte skyr några medel för att splittra Ukraina. </w:t>
      </w:r>
    </w:p>
    <w:p w:rsidRPr="00D35D89" w:rsidR="00D35D89" w:rsidP="00D35D89" w:rsidRDefault="00D35D89" w14:paraId="0FEB78AA" w14:textId="77777777"/>
    <w:p w:rsidR="003B6513" w:rsidP="003B6513" w:rsidRDefault="0021334E" w14:paraId="0FEB78AB" w14:textId="5C58CFE2">
      <w:pPr>
        <w:pStyle w:val="Normalutanindragellerluft"/>
      </w:pPr>
      <w:r>
        <w:t xml:space="preserve">Konflikten i Ukraina har det senaste året utvecklats till en krigssituation. </w:t>
      </w:r>
      <w:r w:rsidRPr="00B8018B" w:rsidR="00B8018B">
        <w:t>Enligt FN</w:t>
      </w:r>
      <w:r w:rsidR="00922897">
        <w:t>:s uppgifter från våren 2015 hade</w:t>
      </w:r>
      <w:r w:rsidRPr="00B8018B" w:rsidR="00B8018B">
        <w:t xml:space="preserve"> </w:t>
      </w:r>
      <w:r w:rsidR="00922897">
        <w:t xml:space="preserve">då </w:t>
      </w:r>
      <w:r w:rsidRPr="00B8018B" w:rsidR="00B8018B">
        <w:t>över 6</w:t>
      </w:r>
      <w:r w:rsidR="00ED3DA6">
        <w:t xml:space="preserve"> </w:t>
      </w:r>
      <w:r w:rsidRPr="00B8018B" w:rsidR="00B8018B">
        <w:t xml:space="preserve">000 </w:t>
      </w:r>
      <w:r w:rsidR="00B8018B">
        <w:t>personer</w:t>
      </w:r>
      <w:r w:rsidRPr="00B8018B" w:rsidR="00B8018B">
        <w:t xml:space="preserve"> </w:t>
      </w:r>
      <w:r w:rsidR="00922897">
        <w:t xml:space="preserve">dödats som ett resultat av konflikten. </w:t>
      </w:r>
      <w:r>
        <w:t>Detta sker i ett av EU:s grannländer, i Sveriges närhet. Utöver det har den ryska militära kapaciteten blivit mer offensiv också i vårt närområde. Ryska stridskrafter uppvisar idag ett mer aggressivt militärt övningsmönster över Östersjön och vi har under år 2014</w:t>
      </w:r>
      <w:r w:rsidR="00B478F8">
        <w:t xml:space="preserve"> och 2015</w:t>
      </w:r>
      <w:r>
        <w:t xml:space="preserve"> sett hur den militära aktiviteten i och runt Östersjön ökat. Vi har upplevt en konstaterad ubåtskränkning. Vårt land, liksom våra nordiska </w:t>
      </w:r>
      <w:r>
        <w:lastRenderedPageBreak/>
        <w:t>grannländer, har utsatts för upprepade ryska kränkningar i luften och till sjöss. Med anledning av den allvarliga situationen i Ukraina höjde Försvarsmakten i augusti 2014 stabsberedskapen i Högkvarteret och förstärkte underrättelseinhämtningen. Incidentberedskapen förstärktes och två Jas Gripen-plan placerades på Gotland.</w:t>
      </w:r>
      <w:r w:rsidR="006D4498">
        <w:t xml:space="preserve"> De ryska p</w:t>
      </w:r>
      <w:r w:rsidRPr="006D4498" w:rsidR="006D4498">
        <w:t xml:space="preserve">lanen flyger </w:t>
      </w:r>
      <w:r w:rsidR="006D4498">
        <w:t xml:space="preserve">ofta </w:t>
      </w:r>
      <w:r w:rsidRPr="006D4498" w:rsidR="006D4498">
        <w:t xml:space="preserve">utan transpondrar och i luftrum med civil trafik. </w:t>
      </w:r>
      <w:r w:rsidR="006D4498">
        <w:t>Det ryska</w:t>
      </w:r>
      <w:r w:rsidRPr="006D4498" w:rsidR="006D4498">
        <w:t xml:space="preserve"> stridsflyg</w:t>
      </w:r>
      <w:r w:rsidR="006D4498">
        <w:t>et</w:t>
      </w:r>
      <w:r w:rsidRPr="006D4498" w:rsidR="006D4498">
        <w:t xml:space="preserve"> </w:t>
      </w:r>
      <w:r w:rsidR="00AC337D">
        <w:t xml:space="preserve">uppvisar ett aggressivt beteende och </w:t>
      </w:r>
      <w:r w:rsidRPr="006D4498" w:rsidR="006D4498">
        <w:t xml:space="preserve">kommer </w:t>
      </w:r>
      <w:r w:rsidR="006D4498">
        <w:t xml:space="preserve">enligt Försvarsmakten </w:t>
      </w:r>
      <w:r w:rsidRPr="006D4498" w:rsidR="006D4498">
        <w:t xml:space="preserve">också allt närmare våra egna enheter, framför allt </w:t>
      </w:r>
      <w:r w:rsidR="00557E3E">
        <w:t xml:space="preserve">de </w:t>
      </w:r>
      <w:r w:rsidR="006D4498">
        <w:t>svenska</w:t>
      </w:r>
      <w:r w:rsidRPr="006D4498" w:rsidR="006D4498">
        <w:t xml:space="preserve"> signalspaningsflygplan</w:t>
      </w:r>
      <w:r w:rsidR="00557E3E">
        <w:t>en</w:t>
      </w:r>
      <w:r w:rsidRPr="006D4498" w:rsidR="006D4498">
        <w:t>.</w:t>
      </w:r>
      <w:r>
        <w:t xml:space="preserve"> </w:t>
      </w:r>
      <w:r w:rsidR="00ED3DA6">
        <w:t>Under sommaren 2015 har Jas</w:t>
      </w:r>
      <w:r w:rsidR="006D4498">
        <w:t xml:space="preserve">plan ingripit mot ryska bombplan nära Öland och Gotland. </w:t>
      </w:r>
      <w:r>
        <w:t>Säpo har också konstaterat att det största underrättelsehotet mot Sverige 2014 kom från Ryssland. Spionaget beskrivs som omfattande och har ök</w:t>
      </w:r>
      <w:r w:rsidR="007B2AFC">
        <w:t>at i samband med Ukrainakrisen</w:t>
      </w:r>
      <w:r w:rsidR="00843CEF">
        <w:t>.</w:t>
      </w:r>
      <w:r w:rsidR="00B478F8">
        <w:t xml:space="preserve"> </w:t>
      </w:r>
      <w:r w:rsidR="00997D1D">
        <w:t>D</w:t>
      </w:r>
      <w:r w:rsidRPr="00D97CB6" w:rsidR="00997D1D">
        <w:t>et ökade säkerhetspolitiska hotet från Ryssland måste få konsekvenser för Sve</w:t>
      </w:r>
      <w:r w:rsidR="00997D1D">
        <w:t>riges säkerhetspolitiska vägval</w:t>
      </w:r>
      <w:r w:rsidR="00ED3DA6">
        <w:t>.</w:t>
      </w:r>
    </w:p>
    <w:p w:rsidR="00953353" w:rsidP="00953353" w:rsidRDefault="00557E3E" w14:paraId="0FEB78AC" w14:textId="77777777">
      <w:pPr>
        <w:pStyle w:val="Rubrik2"/>
      </w:pPr>
      <w:r>
        <w:t>M</w:t>
      </w:r>
      <w:r w:rsidR="003B6513">
        <w:t>edlemskap i Nato</w:t>
      </w:r>
      <w:r>
        <w:t xml:space="preserve"> stärker försvaret av Sverige</w:t>
      </w:r>
    </w:p>
    <w:p w:rsidR="007B2AFC" w:rsidP="00ED3DA6" w:rsidRDefault="007B2AFC" w14:paraId="0FEB78AD" w14:textId="4002F2A5">
      <w:pPr>
        <w:ind w:firstLine="0"/>
      </w:pPr>
      <w:r>
        <w:t xml:space="preserve">Det ryska agerandet i Ukraina visar hur ensamt ett enskilt land är när en stor granne agerar med vapenmakt. Jämte spörsmålet om hur vi bäst stärker det svenska försvaret, har frågan om Nato-medlemskap ställts på sin spets också här i Sverige. Folkpartiet </w:t>
      </w:r>
      <w:r w:rsidR="00E013CB">
        <w:t xml:space="preserve">liberalerna </w:t>
      </w:r>
      <w:r>
        <w:t xml:space="preserve">prioriterar satsningar på </w:t>
      </w:r>
      <w:r>
        <w:lastRenderedPageBreak/>
        <w:t>försvaret, men oavsett resurserna behöver försvaret även</w:t>
      </w:r>
      <w:r w:rsidR="00ED3DA6">
        <w:t xml:space="preserve"> stärkas genom ett svenskt Nato</w:t>
      </w:r>
      <w:r>
        <w:t>medlemskap. Sverige kan inte uteslutande spendera sig till den nödvändiga försvarsförmågan. Den säkras genom samarbete. För ett litet land måste nationell säkerhet uppnås i samarbete med andra.</w:t>
      </w:r>
      <w:r w:rsidR="00B478F8">
        <w:t xml:space="preserve"> </w:t>
      </w:r>
    </w:p>
    <w:p w:rsidR="00B478F8" w:rsidP="007B2AFC" w:rsidRDefault="00B478F8" w14:paraId="0FEB78AE" w14:textId="77777777"/>
    <w:p w:rsidR="007B2AFC" w:rsidP="007B2AFC" w:rsidRDefault="007B2AFC" w14:paraId="0FEB78AF" w14:textId="77777777">
      <w:r>
        <w:t>Ett Nato-medlemskap säkerställer fred och frihet tillsammans med andra länder som delar våra värderingar i vårt närområde så väl som globalt. Ett medlemskap i Nato skulle skapa förutsättningar för ett djupt och förtroendefullt samarbete med de övriga nordiska och baltiska länderna. Vi skulle vara med och fatta beslut istället för att passivt invänta andras ställningstaganden.</w:t>
      </w:r>
    </w:p>
    <w:p w:rsidR="00B478F8" w:rsidP="007B2AFC" w:rsidRDefault="00B478F8" w14:paraId="0FEB78B0" w14:textId="77777777"/>
    <w:p w:rsidR="00365BAA" w:rsidP="007B2AFC" w:rsidRDefault="007B2AFC" w14:paraId="0FEB78B1" w14:textId="76FC4E86">
      <w:r>
        <w:t xml:space="preserve">Att Sverige under 20 år har utvecklat ett mycket nära samarbete med Nato konstateras i </w:t>
      </w:r>
      <w:r w:rsidR="00ED3DA6">
        <w:t>en utredning som tillsattes av a</w:t>
      </w:r>
      <w:r>
        <w:t>lliansregeringen för att se över Sveriges internationella försvarssamarbeten. Utredaren Tomas Bertel</w:t>
      </w:r>
      <w:r w:rsidR="005217AA">
        <w:t>man betonar</w:t>
      </w:r>
      <w:r>
        <w:t xml:space="preserve"> att Sverige har ställt upp i </w:t>
      </w:r>
      <w:r w:rsidR="00ED3DA6">
        <w:t>alla större FN-mandaterade Nato</w:t>
      </w:r>
      <w:r>
        <w:t>operationer. Sverige har också i st</w:t>
      </w:r>
      <w:r w:rsidR="00ED3DA6">
        <w:t>or utsträckning deltagit i Nato</w:t>
      </w:r>
      <w:r>
        <w:t>ledda övningar i Eu</w:t>
      </w:r>
      <w:r w:rsidR="005217AA">
        <w:t>ropa. Samarbetet med Nato, menar</w:t>
      </w:r>
      <w:r>
        <w:t xml:space="preserve"> han, betyder </w:t>
      </w:r>
      <w:r>
        <w:lastRenderedPageBreak/>
        <w:t xml:space="preserve">mycket för Försvarsmaktens operativa förmåga. Samtidigt står Sverige utanför Natos kollektiva försvar och medbeslutande. Bertelman drar slutsatsen att ett svenskt medlemskap i Nato bör utredas. Den slutsatsen är både rimlig och riktig. Därför </w:t>
      </w:r>
      <w:r w:rsidR="005217AA">
        <w:t xml:space="preserve">krävde </w:t>
      </w:r>
      <w:r>
        <w:t>Folkparti</w:t>
      </w:r>
      <w:r w:rsidR="005217AA">
        <w:t xml:space="preserve">et </w:t>
      </w:r>
      <w:r w:rsidR="00E013CB">
        <w:t xml:space="preserve">liberalerna </w:t>
      </w:r>
      <w:r w:rsidR="005217AA">
        <w:t>i de förhandlingar om försvarsbeslutet som fördes</w:t>
      </w:r>
      <w:r>
        <w:t xml:space="preserve"> </w:t>
      </w:r>
      <w:r w:rsidR="00ED3DA6">
        <w:t>under vintern–</w:t>
      </w:r>
      <w:r w:rsidR="005217AA">
        <w:t xml:space="preserve">våren 2015 </w:t>
      </w:r>
      <w:r>
        <w:t>att regering</w:t>
      </w:r>
      <w:r w:rsidR="005217AA">
        <w:t>en skulle</w:t>
      </w:r>
      <w:r w:rsidR="00ED3DA6">
        <w:t xml:space="preserve"> utreda ett Nato</w:t>
      </w:r>
      <w:r>
        <w:t xml:space="preserve">medlemskap. Istället </w:t>
      </w:r>
      <w:r w:rsidR="005217AA">
        <w:t>kom</w:t>
      </w:r>
      <w:r w:rsidR="00ED3DA6">
        <w:t xml:space="preserve"> regeringen och de tre övriga a</w:t>
      </w:r>
      <w:r>
        <w:t xml:space="preserve">llianspartierna överens om en allmängiltig säkerhetspolitisk utredning om för- och nackdelar med Sveriges internationella samarbeten i stort – i princip detsamma som Bertelman redan gjort. Därtill får utredningen inte utvärdera den militära alliansfriheten. Det beklagar vi. </w:t>
      </w:r>
      <w:r w:rsidR="00365BAA">
        <w:t xml:space="preserve">Däremot välkomnar vi den omsvängning </w:t>
      </w:r>
      <w:r w:rsidR="00ED3DA6">
        <w:t>som C</w:t>
      </w:r>
      <w:r w:rsidR="00F41727">
        <w:t xml:space="preserve">enterpartiet och </w:t>
      </w:r>
      <w:r w:rsidR="00ED3DA6">
        <w:t>K</w:t>
      </w:r>
      <w:r w:rsidR="00F41727">
        <w:t>ristdemokraterna</w:t>
      </w:r>
      <w:r w:rsidR="00365BAA">
        <w:t xml:space="preserve"> gjort i frågan. Folkpartiet </w:t>
      </w:r>
      <w:r w:rsidR="00E013CB">
        <w:t xml:space="preserve">liberalerna </w:t>
      </w:r>
      <w:r w:rsidR="00365BAA">
        <w:t xml:space="preserve">tog ställning för ett medlemskap redan 1999. Numer är </w:t>
      </w:r>
      <w:r w:rsidR="00F41727">
        <w:t xml:space="preserve">också </w:t>
      </w:r>
      <w:r w:rsidR="00365BAA">
        <w:t>alliansen som helhet för ett Nato-medlemskap.</w:t>
      </w:r>
      <w:r w:rsidR="0014666E">
        <w:t xml:space="preserve"> </w:t>
      </w:r>
      <w:r w:rsidRPr="0014666E" w:rsidR="0014666E">
        <w:t xml:space="preserve">I årets regeringsförklaring uttalade statsministern att den svenska, militära alliansfriheten alltjämt tjänar vårt land väl. Sanningen är att vår alliansfrihet saknar all trovärdighet i t.ex. Rysslands ögon. De har, med viss rätt, sedan länge utgått från att Sverige vill samverka </w:t>
      </w:r>
      <w:r w:rsidR="00EF2605">
        <w:t xml:space="preserve">med </w:t>
      </w:r>
      <w:r w:rsidRPr="0014666E" w:rsidR="0014666E">
        <w:t xml:space="preserve">Nato i kris såväl som krig. Samtidigt saknar vi de säkerhetsgarantier från Nato som följer med </w:t>
      </w:r>
      <w:r w:rsidRPr="0014666E" w:rsidR="0014666E">
        <w:lastRenderedPageBreak/>
        <w:t xml:space="preserve">ett medlemskap. Säkerhetspolitiskt befinner vi oss därmed i ett ingenmansland, vilket är en synnerligen farlig position för ett litet land med ett utsatt geostrategiskt läge.  </w:t>
      </w:r>
    </w:p>
    <w:p w:rsidRPr="007B2AFC" w:rsidR="007B2AFC" w:rsidP="007B2AFC" w:rsidRDefault="00365BAA" w14:paraId="0FEB78B2" w14:textId="77777777">
      <w:r>
        <w:br/>
      </w:r>
      <w:r w:rsidR="007B2AFC">
        <w:t>Det försämrade omvärldsläget kräver snabba svar på hur vi bäst förbereder ett s</w:t>
      </w:r>
      <w:r w:rsidR="00E013CB">
        <w:t xml:space="preserve">venskt medlemskap. Folkpartiet liberalernas </w:t>
      </w:r>
      <w:r w:rsidR="007B2AFC">
        <w:t>mål är en Nato-anslutning under innevarande mandatperiod. Inget annat kan på ett lika avgörande sätt förbättra vår nationella säkerhet.</w:t>
      </w:r>
    </w:p>
    <w:sdt>
      <w:sdtPr>
        <w:rPr>
          <w:i/>
        </w:rPr>
        <w:alias w:val="CC_Underskrifter"/>
        <w:tag w:val="CC_Underskrifter"/>
        <w:id w:val="583496634"/>
        <w:lock w:val="sdtContentLocked"/>
        <w:placeholder>
          <w:docPart w:val="7485CC7941614D4F80BF075004259152"/>
        </w:placeholder>
        <w15:appearance w15:val="hidden"/>
      </w:sdtPr>
      <w:sdtEndPr/>
      <w:sdtContent>
        <w:p w:rsidRPr="00ED19F0" w:rsidR="00865E70" w:rsidP="00490088" w:rsidRDefault="00ED3DA6" w14:paraId="0FEB78B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(FP)</w:t>
            </w:r>
          </w:p>
        </w:tc>
        <w:tc>
          <w:tcPr>
            <w:tcW w:w="50" w:type="pct"/>
            <w:vAlign w:val="bottom"/>
          </w:tcPr>
          <w:p>
            <w:pPr>
              <w:pStyle w:val="Underskrifter"/>
            </w:pPr>
            <w:r>
              <w:t> </w:t>
            </w:r>
          </w:p>
        </w:tc>
      </w:tr>
      <w:tr>
        <w:trPr>
          <w:cantSplit/>
        </w:trPr>
        <w:tc>
          <w:tcPr>
            <w:tcW w:w="50" w:type="pct"/>
            <w:vAlign w:val="bottom"/>
          </w:tcPr>
          <w:p>
            <w:pPr>
              <w:pStyle w:val="Underskrifter"/>
            </w:pPr>
            <w:r>
              <w:t>Said Abdu (FP)</w:t>
            </w:r>
          </w:p>
        </w:tc>
        <w:tc>
          <w:tcPr>
            <w:tcW w:w="50" w:type="pct"/>
            <w:vAlign w:val="bottom"/>
          </w:tcPr>
          <w:p>
            <w:pPr>
              <w:pStyle w:val="Underskrifter"/>
            </w:pPr>
            <w:r>
              <w:t>Tina Acketoft (FP)</w:t>
            </w:r>
          </w:p>
        </w:tc>
      </w:tr>
      <w:tr>
        <w:trPr>
          <w:cantSplit/>
        </w:trPr>
        <w:tc>
          <w:tcPr>
            <w:tcW w:w="50" w:type="pct"/>
            <w:vAlign w:val="bottom"/>
          </w:tcPr>
          <w:p>
            <w:pPr>
              <w:pStyle w:val="Underskrifter"/>
            </w:pPr>
            <w:r>
              <w:t>Maria Arnholm (FP)</w:t>
            </w:r>
          </w:p>
        </w:tc>
        <w:tc>
          <w:tcPr>
            <w:tcW w:w="50" w:type="pct"/>
            <w:vAlign w:val="bottom"/>
          </w:tcPr>
          <w:p>
            <w:pPr>
              <w:pStyle w:val="Underskrifter"/>
            </w:pPr>
            <w:r>
              <w:t>Emma Carlsson Löfdahl (FP)</w:t>
            </w:r>
          </w:p>
        </w:tc>
      </w:tr>
      <w:tr>
        <w:trPr>
          <w:cantSplit/>
        </w:trPr>
        <w:tc>
          <w:tcPr>
            <w:tcW w:w="50" w:type="pct"/>
            <w:vAlign w:val="bottom"/>
          </w:tcPr>
          <w:p>
            <w:pPr>
              <w:pStyle w:val="Underskrifter"/>
            </w:pPr>
            <w:r>
              <w:t>Bengt Eliasson (FP)</w:t>
            </w:r>
          </w:p>
        </w:tc>
        <w:tc>
          <w:tcPr>
            <w:tcW w:w="50" w:type="pct"/>
            <w:vAlign w:val="bottom"/>
          </w:tcPr>
          <w:p>
            <w:pPr>
              <w:pStyle w:val="Underskrifter"/>
            </w:pPr>
            <w:r>
              <w:t>Roger Haddad (FP)</w:t>
            </w:r>
          </w:p>
        </w:tc>
      </w:tr>
      <w:tr>
        <w:trPr>
          <w:cantSplit/>
        </w:trPr>
        <w:tc>
          <w:tcPr>
            <w:tcW w:w="50" w:type="pct"/>
            <w:vAlign w:val="bottom"/>
          </w:tcPr>
          <w:p>
            <w:pPr>
              <w:pStyle w:val="Underskrifter"/>
            </w:pPr>
            <w:r>
              <w:t>Robert Hannah (FP)</w:t>
            </w:r>
          </w:p>
        </w:tc>
        <w:tc>
          <w:tcPr>
            <w:tcW w:w="50" w:type="pct"/>
            <w:vAlign w:val="bottom"/>
          </w:tcPr>
          <w:p>
            <w:pPr>
              <w:pStyle w:val="Underskrifter"/>
            </w:pPr>
            <w:r>
              <w:t>Fredrik Malm (FP)</w:t>
            </w:r>
          </w:p>
        </w:tc>
      </w:tr>
      <w:tr>
        <w:trPr>
          <w:cantSplit/>
        </w:trPr>
        <w:tc>
          <w:tcPr>
            <w:tcW w:w="50" w:type="pct"/>
            <w:vAlign w:val="bottom"/>
          </w:tcPr>
          <w:p>
            <w:pPr>
              <w:pStyle w:val="Underskrifter"/>
            </w:pPr>
            <w:r>
              <w:t>Christer Nylander (FP)</w:t>
            </w:r>
          </w:p>
        </w:tc>
        <w:tc>
          <w:tcPr>
            <w:tcW w:w="50" w:type="pct"/>
            <w:vAlign w:val="bottom"/>
          </w:tcPr>
          <w:p>
            <w:pPr>
              <w:pStyle w:val="Underskrifter"/>
            </w:pPr>
            <w:r>
              <w:t>Birgitta Ohlsson (FP)</w:t>
            </w:r>
          </w:p>
        </w:tc>
      </w:tr>
      <w:tr>
        <w:trPr>
          <w:cantSplit/>
        </w:trPr>
        <w:tc>
          <w:tcPr>
            <w:tcW w:w="50" w:type="pct"/>
            <w:vAlign w:val="bottom"/>
          </w:tcPr>
          <w:p>
            <w:pPr>
              <w:pStyle w:val="Underskrifter"/>
            </w:pPr>
            <w:r>
              <w:t>Mats Persson (FP)</w:t>
            </w:r>
          </w:p>
        </w:tc>
        <w:tc>
          <w:tcPr>
            <w:tcW w:w="50" w:type="pct"/>
            <w:vAlign w:val="bottom"/>
          </w:tcPr>
          <w:p>
            <w:pPr>
              <w:pStyle w:val="Underskrifter"/>
            </w:pPr>
            <w:r>
              <w:t>Mathias Sundin (FP)</w:t>
            </w:r>
          </w:p>
        </w:tc>
      </w:tr>
      <w:tr>
        <w:trPr>
          <w:cantSplit/>
        </w:trPr>
        <w:tc>
          <w:tcPr>
            <w:tcW w:w="50" w:type="pct"/>
            <w:vAlign w:val="bottom"/>
          </w:tcPr>
          <w:p>
            <w:pPr>
              <w:pStyle w:val="Underskrifter"/>
            </w:pPr>
            <w:r>
              <w:t>Lars Tysklind (FP)</w:t>
            </w:r>
          </w:p>
        </w:tc>
        <w:tc>
          <w:tcPr>
            <w:tcW w:w="50" w:type="pct"/>
            <w:vAlign w:val="bottom"/>
          </w:tcPr>
          <w:p>
            <w:pPr>
              <w:pStyle w:val="Underskrifter"/>
            </w:pPr>
            <w:r>
              <w:t>Erik Ullenhag (FP)</w:t>
            </w:r>
          </w:p>
        </w:tc>
      </w:tr>
      <w:tr>
        <w:trPr>
          <w:cantSplit/>
        </w:trPr>
        <w:tc>
          <w:tcPr>
            <w:tcW w:w="50" w:type="pct"/>
            <w:vAlign w:val="bottom"/>
          </w:tcPr>
          <w:p>
            <w:pPr>
              <w:pStyle w:val="Underskrifter"/>
            </w:pPr>
            <w:r>
              <w:t>Maria Weimer (FP)</w:t>
            </w:r>
          </w:p>
        </w:tc>
        <w:tc>
          <w:tcPr>
            <w:tcW w:w="50" w:type="pct"/>
            <w:vAlign w:val="bottom"/>
          </w:tcPr>
          <w:p>
            <w:pPr>
              <w:pStyle w:val="Underskrifter"/>
            </w:pPr>
            <w:r>
              <w:t>Barbro Westerholm (FP)</w:t>
            </w:r>
          </w:p>
        </w:tc>
      </w:tr>
      <w:tr>
        <w:trPr>
          <w:cantSplit/>
        </w:trPr>
        <w:tc>
          <w:tcPr>
            <w:tcW w:w="50" w:type="pct"/>
            <w:vAlign w:val="bottom"/>
          </w:tcPr>
          <w:p>
            <w:pPr>
              <w:pStyle w:val="Underskrifter"/>
            </w:pPr>
            <w:r>
              <w:t>Allan Widman (FP)</w:t>
            </w:r>
          </w:p>
        </w:tc>
        <w:tc>
          <w:tcPr>
            <w:tcW w:w="50" w:type="pct"/>
            <w:vAlign w:val="bottom"/>
          </w:tcPr>
          <w:p>
            <w:pPr>
              <w:pStyle w:val="Underskrifter"/>
            </w:pPr>
            <w:r>
              <w:t>Christina Örnebjär (FP)</w:t>
            </w:r>
          </w:p>
        </w:tc>
      </w:tr>
    </w:tbl>
    <w:p w:rsidR="001326C3" w:rsidRDefault="001326C3" w14:paraId="0FEB78D2" w14:textId="77777777"/>
    <w:sectPr w:rsidR="001326C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B78D4" w14:textId="77777777" w:rsidR="003356DA" w:rsidRDefault="003356DA" w:rsidP="000C1CAD">
      <w:pPr>
        <w:spacing w:line="240" w:lineRule="auto"/>
      </w:pPr>
      <w:r>
        <w:separator/>
      </w:r>
    </w:p>
  </w:endnote>
  <w:endnote w:type="continuationSeparator" w:id="0">
    <w:p w14:paraId="0FEB78D5" w14:textId="77777777" w:rsidR="003356DA" w:rsidRDefault="003356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B78D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D3DA6">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B78E0" w14:textId="77777777" w:rsidR="00275778" w:rsidRDefault="0027577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201509301500</w:instrText>
    </w:r>
    <w:r>
      <w:fldChar w:fldCharType="end"/>
    </w:r>
    <w:r>
      <w:instrText xml:space="preserve"> &gt; </w:instrText>
    </w:r>
    <w:r>
      <w:fldChar w:fldCharType="begin"/>
    </w:r>
    <w:r>
      <w:instrText xml:space="preserve"> PRINTDATE \@ "yyyyMMddHHmm" </w:instrText>
    </w:r>
    <w:r>
      <w:fldChar w:fldCharType="separate"/>
    </w:r>
    <w:r>
      <w:rPr>
        <w:noProof/>
      </w:rPr>
      <w:instrText>201510060946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09:46</w:instrText>
    </w:r>
    <w:r>
      <w:fldChar w:fldCharType="end"/>
    </w:r>
    <w:r>
      <w:instrText xml:space="preserve"> </w:instrText>
    </w:r>
    <w:r>
      <w:fldChar w:fldCharType="separate"/>
    </w:r>
    <w:r>
      <w:rPr>
        <w:noProof/>
      </w:rPr>
      <w:t>2015-10-06 09:46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B78D2" w14:textId="77777777" w:rsidR="003356DA" w:rsidRDefault="003356DA" w:rsidP="000C1CAD">
      <w:pPr>
        <w:spacing w:line="240" w:lineRule="auto"/>
      </w:pPr>
      <w:r>
        <w:separator/>
      </w:r>
    </w:p>
  </w:footnote>
  <w:footnote w:type="continuationSeparator" w:id="0">
    <w:p w14:paraId="0FEB78D3" w14:textId="77777777" w:rsidR="003356DA" w:rsidRDefault="003356D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FEB78D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A42228" w:rsidP="00283E0F" w:rsidRDefault="00ED3DA6" w14:paraId="0FEB78D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:2267</w:t>
        </w:r>
      </w:sdtContent>
    </w:sdt>
  </w:p>
  <w:p w:rsidR="00A42228" w:rsidP="00283E0F" w:rsidRDefault="00ED3DA6" w14:paraId="0FEB78DD" w14:textId="77777777">
    <w:pPr>
      <w:pStyle w:val="FSHRub2"/>
    </w:pPr>
    <w:sdt>
      <w:sdtPr>
        <w:alias w:val="CC_Noformat_Avtext"/>
        <w:tag w:val="CC_Noformat_Avtext"/>
        <w:id w:val="1389603703"/>
        <w:lock w:val="sdtContentLocked"/>
        <w15:appearance w15:val="hidden"/>
        <w:text/>
      </w:sdtPr>
      <w:sdtEndPr/>
      <w:sdtContent>
        <w:r>
          <w:t>av Jan Björklund m.fl. (FP)</w:t>
        </w:r>
      </w:sdtContent>
    </w:sdt>
  </w:p>
  <w:sdt>
    <w:sdtPr>
      <w:alias w:val="CC_Noformat_Rubtext"/>
      <w:tag w:val="CC_Noformat_Rubtext"/>
      <w:id w:val="1800419874"/>
      <w:lock w:val="sdtLocked"/>
      <w15:appearance w15:val="hidden"/>
      <w:text/>
    </w:sdtPr>
    <w:sdtEndPr/>
    <w:sdtContent>
      <w:p w:rsidR="00A42228" w:rsidP="00283E0F" w:rsidRDefault="00946171" w14:paraId="0FEB78DE" w14:textId="0D7149EA">
        <w:pPr>
          <w:pStyle w:val="FSHRub2"/>
        </w:pPr>
        <w:r>
          <w:t>S</w:t>
        </w:r>
        <w:r w:rsidR="0021334E">
          <w:t>venskt medlemskap i Nato</w:t>
        </w:r>
      </w:p>
    </w:sdtContent>
  </w:sdt>
  <w:sdt>
    <w:sdtPr>
      <w:alias w:val="CC_Boilerplate_3"/>
      <w:tag w:val="CC_Boilerplate_3"/>
      <w:id w:val="-1567486118"/>
      <w:lock w:val="sdtContentLocked"/>
      <w15:appearance w15:val="hidden"/>
      <w:text w:multiLine="1"/>
    </w:sdtPr>
    <w:sdtEndPr/>
    <w:sdtContent>
      <w:p w:rsidR="00A42228" w:rsidP="00283E0F" w:rsidRDefault="00A42228" w14:paraId="0FEB78D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1334E"/>
    <w:rsid w:val="00003CCB"/>
    <w:rsid w:val="00006BF0"/>
    <w:rsid w:val="0000728D"/>
    <w:rsid w:val="00010168"/>
    <w:rsid w:val="00010DF8"/>
    <w:rsid w:val="00011724"/>
    <w:rsid w:val="00011F33"/>
    <w:rsid w:val="00014864"/>
    <w:rsid w:val="00015064"/>
    <w:rsid w:val="000156D9"/>
    <w:rsid w:val="00022F5C"/>
    <w:rsid w:val="00024356"/>
    <w:rsid w:val="00024712"/>
    <w:rsid w:val="000269AE"/>
    <w:rsid w:val="000314C1"/>
    <w:rsid w:val="0003287D"/>
    <w:rsid w:val="00032A5E"/>
    <w:rsid w:val="000376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28C6"/>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26C3"/>
    <w:rsid w:val="0013783E"/>
    <w:rsid w:val="0014285A"/>
    <w:rsid w:val="00143D44"/>
    <w:rsid w:val="0014666E"/>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163B"/>
    <w:rsid w:val="00192707"/>
    <w:rsid w:val="00193B6B"/>
    <w:rsid w:val="00194E0E"/>
    <w:rsid w:val="00195150"/>
    <w:rsid w:val="001954DF"/>
    <w:rsid w:val="00195E9F"/>
    <w:rsid w:val="001A0693"/>
    <w:rsid w:val="001A193E"/>
    <w:rsid w:val="001A5115"/>
    <w:rsid w:val="001A5B65"/>
    <w:rsid w:val="001B1273"/>
    <w:rsid w:val="001B2732"/>
    <w:rsid w:val="001B33E9"/>
    <w:rsid w:val="001B3D93"/>
    <w:rsid w:val="001B4FC0"/>
    <w:rsid w:val="001B66CE"/>
    <w:rsid w:val="001B697A"/>
    <w:rsid w:val="001C29F2"/>
    <w:rsid w:val="001C756B"/>
    <w:rsid w:val="001D29A9"/>
    <w:rsid w:val="001D2FF1"/>
    <w:rsid w:val="001D5C51"/>
    <w:rsid w:val="001D6A7A"/>
    <w:rsid w:val="001E000C"/>
    <w:rsid w:val="001E2474"/>
    <w:rsid w:val="001E25EB"/>
    <w:rsid w:val="001F22DC"/>
    <w:rsid w:val="001F369D"/>
    <w:rsid w:val="001F4293"/>
    <w:rsid w:val="001F4A59"/>
    <w:rsid w:val="00200BAB"/>
    <w:rsid w:val="002013EA"/>
    <w:rsid w:val="00202D08"/>
    <w:rsid w:val="002048F3"/>
    <w:rsid w:val="0020768B"/>
    <w:rsid w:val="0021334E"/>
    <w:rsid w:val="00213E34"/>
    <w:rsid w:val="00215274"/>
    <w:rsid w:val="00215AD1"/>
    <w:rsid w:val="002166EB"/>
    <w:rsid w:val="00223315"/>
    <w:rsid w:val="00223328"/>
    <w:rsid w:val="002257F5"/>
    <w:rsid w:val="0023042C"/>
    <w:rsid w:val="002316AF"/>
    <w:rsid w:val="00233501"/>
    <w:rsid w:val="00237A4F"/>
    <w:rsid w:val="00237EA6"/>
    <w:rsid w:val="002477A3"/>
    <w:rsid w:val="00251F8B"/>
    <w:rsid w:val="0025501B"/>
    <w:rsid w:val="002551EA"/>
    <w:rsid w:val="00256E82"/>
    <w:rsid w:val="00260671"/>
    <w:rsid w:val="00260A22"/>
    <w:rsid w:val="002630C9"/>
    <w:rsid w:val="002633CE"/>
    <w:rsid w:val="00263B31"/>
    <w:rsid w:val="00270A2E"/>
    <w:rsid w:val="002751ED"/>
    <w:rsid w:val="00275778"/>
    <w:rsid w:val="002766FE"/>
    <w:rsid w:val="00276BEE"/>
    <w:rsid w:val="0028015F"/>
    <w:rsid w:val="00280BC7"/>
    <w:rsid w:val="002826D2"/>
    <w:rsid w:val="00283E0F"/>
    <w:rsid w:val="00283EAE"/>
    <w:rsid w:val="00286E1F"/>
    <w:rsid w:val="002923F3"/>
    <w:rsid w:val="00293D90"/>
    <w:rsid w:val="00294728"/>
    <w:rsid w:val="00297F37"/>
    <w:rsid w:val="002A0E22"/>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5926"/>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6DA"/>
    <w:rsid w:val="00335FFF"/>
    <w:rsid w:val="00337E0B"/>
    <w:rsid w:val="00347F27"/>
    <w:rsid w:val="0035132E"/>
    <w:rsid w:val="00353F9D"/>
    <w:rsid w:val="00361F52"/>
    <w:rsid w:val="00362C00"/>
    <w:rsid w:val="00364988"/>
    <w:rsid w:val="00365BAA"/>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481C"/>
    <w:rsid w:val="003B6513"/>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1AB0"/>
    <w:rsid w:val="00422D45"/>
    <w:rsid w:val="00423883"/>
    <w:rsid w:val="00424BC2"/>
    <w:rsid w:val="00425C71"/>
    <w:rsid w:val="00430342"/>
    <w:rsid w:val="00432B63"/>
    <w:rsid w:val="00433F7A"/>
    <w:rsid w:val="00433FB5"/>
    <w:rsid w:val="00434C54"/>
    <w:rsid w:val="00435275"/>
    <w:rsid w:val="0043660E"/>
    <w:rsid w:val="00436F91"/>
    <w:rsid w:val="00437455"/>
    <w:rsid w:val="00437F9F"/>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0088"/>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17A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3C80"/>
    <w:rsid w:val="00555278"/>
    <w:rsid w:val="00555C97"/>
    <w:rsid w:val="00557C3D"/>
    <w:rsid w:val="00557E3E"/>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55F6"/>
    <w:rsid w:val="005A0393"/>
    <w:rsid w:val="005A19A4"/>
    <w:rsid w:val="005A1A53"/>
    <w:rsid w:val="005A32F1"/>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1417"/>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88D"/>
    <w:rsid w:val="006D1A26"/>
    <w:rsid w:val="006D3730"/>
    <w:rsid w:val="006D4498"/>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39C"/>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2AFC"/>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5FA2"/>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241"/>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309D"/>
    <w:rsid w:val="00917609"/>
    <w:rsid w:val="00922897"/>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6171"/>
    <w:rsid w:val="00950317"/>
    <w:rsid w:val="00951B93"/>
    <w:rsid w:val="009527EA"/>
    <w:rsid w:val="00953353"/>
    <w:rsid w:val="009564E1"/>
    <w:rsid w:val="009573B3"/>
    <w:rsid w:val="00961460"/>
    <w:rsid w:val="00961DB8"/>
    <w:rsid w:val="009639BD"/>
    <w:rsid w:val="00967184"/>
    <w:rsid w:val="00970635"/>
    <w:rsid w:val="00974758"/>
    <w:rsid w:val="00980BA4"/>
    <w:rsid w:val="0098267A"/>
    <w:rsid w:val="0098312F"/>
    <w:rsid w:val="00983A5D"/>
    <w:rsid w:val="009841A7"/>
    <w:rsid w:val="00984B9D"/>
    <w:rsid w:val="009855B9"/>
    <w:rsid w:val="00986368"/>
    <w:rsid w:val="00986688"/>
    <w:rsid w:val="009869DB"/>
    <w:rsid w:val="00987077"/>
    <w:rsid w:val="0099089F"/>
    <w:rsid w:val="00992414"/>
    <w:rsid w:val="00995213"/>
    <w:rsid w:val="00997CB0"/>
    <w:rsid w:val="00997D1D"/>
    <w:rsid w:val="009A44A0"/>
    <w:rsid w:val="009B0BA1"/>
    <w:rsid w:val="009B0C68"/>
    <w:rsid w:val="009B13D9"/>
    <w:rsid w:val="009B36AC"/>
    <w:rsid w:val="009B42D9"/>
    <w:rsid w:val="009C186D"/>
    <w:rsid w:val="009C47B1"/>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302A"/>
    <w:rsid w:val="00A846D9"/>
    <w:rsid w:val="00A85CEC"/>
    <w:rsid w:val="00A864CE"/>
    <w:rsid w:val="00A8670F"/>
    <w:rsid w:val="00A906B6"/>
    <w:rsid w:val="00A930A8"/>
    <w:rsid w:val="00A951A5"/>
    <w:rsid w:val="00A96870"/>
    <w:rsid w:val="00A969F4"/>
    <w:rsid w:val="00AA204C"/>
    <w:rsid w:val="00AA362D"/>
    <w:rsid w:val="00AA37DD"/>
    <w:rsid w:val="00AA71C8"/>
    <w:rsid w:val="00AA73AC"/>
    <w:rsid w:val="00AB1090"/>
    <w:rsid w:val="00AB111E"/>
    <w:rsid w:val="00AB11FF"/>
    <w:rsid w:val="00AB232B"/>
    <w:rsid w:val="00AB49B2"/>
    <w:rsid w:val="00AB7EC3"/>
    <w:rsid w:val="00AC01B5"/>
    <w:rsid w:val="00AC189C"/>
    <w:rsid w:val="00AC31E2"/>
    <w:rsid w:val="00AC337D"/>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B7D"/>
    <w:rsid w:val="00B21D6D"/>
    <w:rsid w:val="00B22179"/>
    <w:rsid w:val="00B22BF2"/>
    <w:rsid w:val="00B23280"/>
    <w:rsid w:val="00B26797"/>
    <w:rsid w:val="00B27E2E"/>
    <w:rsid w:val="00B30BC9"/>
    <w:rsid w:val="00B30ED2"/>
    <w:rsid w:val="00B328E0"/>
    <w:rsid w:val="00B35091"/>
    <w:rsid w:val="00B366BC"/>
    <w:rsid w:val="00B42EC0"/>
    <w:rsid w:val="00B44FAB"/>
    <w:rsid w:val="00B44FDF"/>
    <w:rsid w:val="00B45E15"/>
    <w:rsid w:val="00B46A70"/>
    <w:rsid w:val="00B478F8"/>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18B"/>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6AC"/>
    <w:rsid w:val="00BB7E29"/>
    <w:rsid w:val="00BC0643"/>
    <w:rsid w:val="00BC2218"/>
    <w:rsid w:val="00BC3B20"/>
    <w:rsid w:val="00BC3F37"/>
    <w:rsid w:val="00BC6240"/>
    <w:rsid w:val="00BC6D66"/>
    <w:rsid w:val="00BD0FB2"/>
    <w:rsid w:val="00BD356B"/>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08A"/>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5D89"/>
    <w:rsid w:val="00D36559"/>
    <w:rsid w:val="00D3655C"/>
    <w:rsid w:val="00D369A2"/>
    <w:rsid w:val="00D40325"/>
    <w:rsid w:val="00D45FEA"/>
    <w:rsid w:val="00D50742"/>
    <w:rsid w:val="00D512FE"/>
    <w:rsid w:val="00D51A09"/>
    <w:rsid w:val="00D53752"/>
    <w:rsid w:val="00D5394C"/>
    <w:rsid w:val="00D53CBA"/>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695"/>
    <w:rsid w:val="00D92CD6"/>
    <w:rsid w:val="00D936E6"/>
    <w:rsid w:val="00D97CB6"/>
    <w:rsid w:val="00DA451B"/>
    <w:rsid w:val="00DA5731"/>
    <w:rsid w:val="00DA5854"/>
    <w:rsid w:val="00DA6396"/>
    <w:rsid w:val="00DA7F72"/>
    <w:rsid w:val="00DB65E8"/>
    <w:rsid w:val="00DB7E7F"/>
    <w:rsid w:val="00DC2A5B"/>
    <w:rsid w:val="00DC668D"/>
    <w:rsid w:val="00DC7D00"/>
    <w:rsid w:val="00DD2331"/>
    <w:rsid w:val="00DD2DD6"/>
    <w:rsid w:val="00DD783E"/>
    <w:rsid w:val="00DE3411"/>
    <w:rsid w:val="00DE3B90"/>
    <w:rsid w:val="00DE3D8E"/>
    <w:rsid w:val="00DE524A"/>
    <w:rsid w:val="00DE5C0B"/>
    <w:rsid w:val="00DF0494"/>
    <w:rsid w:val="00DF06A2"/>
    <w:rsid w:val="00DF0FF8"/>
    <w:rsid w:val="00DF31C1"/>
    <w:rsid w:val="00DF3395"/>
    <w:rsid w:val="00E001DB"/>
    <w:rsid w:val="00E003F9"/>
    <w:rsid w:val="00E013CB"/>
    <w:rsid w:val="00E032FE"/>
    <w:rsid w:val="00E03E0C"/>
    <w:rsid w:val="00E0492C"/>
    <w:rsid w:val="00E0766D"/>
    <w:rsid w:val="00E07723"/>
    <w:rsid w:val="00E12743"/>
    <w:rsid w:val="00E21653"/>
    <w:rsid w:val="00E2212B"/>
    <w:rsid w:val="00E24663"/>
    <w:rsid w:val="00E24BF9"/>
    <w:rsid w:val="00E31332"/>
    <w:rsid w:val="00E31F21"/>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2DF"/>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59E"/>
    <w:rsid w:val="00EB6D49"/>
    <w:rsid w:val="00EC08F7"/>
    <w:rsid w:val="00EC1F6C"/>
    <w:rsid w:val="00EC2840"/>
    <w:rsid w:val="00EC50B9"/>
    <w:rsid w:val="00EC64E5"/>
    <w:rsid w:val="00EC7563"/>
    <w:rsid w:val="00ED0EA9"/>
    <w:rsid w:val="00ED19F0"/>
    <w:rsid w:val="00ED3171"/>
    <w:rsid w:val="00ED3AAA"/>
    <w:rsid w:val="00ED3DA6"/>
    <w:rsid w:val="00EE07D6"/>
    <w:rsid w:val="00EE131A"/>
    <w:rsid w:val="00EE18B0"/>
    <w:rsid w:val="00EE5F54"/>
    <w:rsid w:val="00EE7502"/>
    <w:rsid w:val="00EF2605"/>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1727"/>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E5DDF"/>
    <w:rsid w:val="00FF3E83"/>
    <w:rsid w:val="00FF5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EB789D"/>
  <w15:chartTrackingRefBased/>
  <w15:docId w15:val="{B12A4EA6-2111-4F8C-A9EF-A5347F2CF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E48BD515FA488C86BE075D8E7E71FA"/>
        <w:category>
          <w:name w:val="Allmänt"/>
          <w:gallery w:val="placeholder"/>
        </w:category>
        <w:types>
          <w:type w:val="bbPlcHdr"/>
        </w:types>
        <w:behaviors>
          <w:behavior w:val="content"/>
        </w:behaviors>
        <w:guid w:val="{4FDC4980-AEBF-4F25-9384-7BF56B12E65E}"/>
      </w:docPartPr>
      <w:docPartBody>
        <w:p w:rsidR="00015856" w:rsidRDefault="0009757A">
          <w:pPr>
            <w:pStyle w:val="99E48BD515FA488C86BE075D8E7E71FA"/>
          </w:pPr>
          <w:r w:rsidRPr="009A726D">
            <w:rPr>
              <w:rStyle w:val="Platshllartext"/>
            </w:rPr>
            <w:t>Klicka här för att ange text.</w:t>
          </w:r>
        </w:p>
      </w:docPartBody>
    </w:docPart>
    <w:docPart>
      <w:docPartPr>
        <w:name w:val="7485CC7941614D4F80BF075004259152"/>
        <w:category>
          <w:name w:val="Allmänt"/>
          <w:gallery w:val="placeholder"/>
        </w:category>
        <w:types>
          <w:type w:val="bbPlcHdr"/>
        </w:types>
        <w:behaviors>
          <w:behavior w:val="content"/>
        </w:behaviors>
        <w:guid w:val="{50D3C130-61EE-4C3E-8482-7D6E5B9DF0E4}"/>
      </w:docPartPr>
      <w:docPartBody>
        <w:p w:rsidR="00015856" w:rsidRDefault="0009757A">
          <w:pPr>
            <w:pStyle w:val="7485CC7941614D4F80BF07500425915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57A"/>
    <w:rsid w:val="00015856"/>
    <w:rsid w:val="0009757A"/>
    <w:rsid w:val="001614CC"/>
    <w:rsid w:val="001939F5"/>
    <w:rsid w:val="001A327C"/>
    <w:rsid w:val="001B1251"/>
    <w:rsid w:val="002E4E30"/>
    <w:rsid w:val="00391940"/>
    <w:rsid w:val="005B0BAD"/>
    <w:rsid w:val="005F30C7"/>
    <w:rsid w:val="00755048"/>
    <w:rsid w:val="007715F8"/>
    <w:rsid w:val="008C2378"/>
    <w:rsid w:val="008C2F40"/>
    <w:rsid w:val="009E6D34"/>
    <w:rsid w:val="00A77AAF"/>
    <w:rsid w:val="00B03AC3"/>
    <w:rsid w:val="00DD5C4E"/>
    <w:rsid w:val="00EB4A7A"/>
    <w:rsid w:val="00F91CB2"/>
    <w:rsid w:val="00FA7B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E48BD515FA488C86BE075D8E7E71FA">
    <w:name w:val="99E48BD515FA488C86BE075D8E7E71FA"/>
  </w:style>
  <w:style w:type="paragraph" w:customStyle="1" w:styleId="F5254983DA5E4BA387DBA62EBA357EC1">
    <w:name w:val="F5254983DA5E4BA387DBA62EBA357EC1"/>
  </w:style>
  <w:style w:type="paragraph" w:customStyle="1" w:styleId="7485CC7941614D4F80BF075004259152">
    <w:name w:val="7485CC7941614D4F80BF0750042591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5379</RubrikLookup>
    <MotionGuid xmlns="00d11361-0b92-4bae-a181-288d6a55b763">d227d25a-23c7-4f6b-b19e-5cee97da2619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9269A-9E50-429C-9AA2-0179AF38A917}"/>
</file>

<file path=customXml/itemProps2.xml><?xml version="1.0" encoding="utf-8"?>
<ds:datastoreItem xmlns:ds="http://schemas.openxmlformats.org/officeDocument/2006/customXml" ds:itemID="{72B2D273-18B5-4E80-9EC0-205D1604F78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81748A4-CAC5-4D6B-81F8-F9943D5FCB51}"/>
</file>

<file path=customXml/itemProps5.xml><?xml version="1.0" encoding="utf-8"?>
<ds:datastoreItem xmlns:ds="http://schemas.openxmlformats.org/officeDocument/2006/customXml" ds:itemID="{9F849489-F6B5-4B4F-AB39-4D9125BE543F}"/>
</file>

<file path=docProps/app.xml><?xml version="1.0" encoding="utf-8"?>
<Properties xmlns="http://schemas.openxmlformats.org/officeDocument/2006/extended-properties" xmlns:vt="http://schemas.openxmlformats.org/officeDocument/2006/docPropsVTypes">
  <Template>GranskaMot</Template>
  <TotalTime>7</TotalTime>
  <Pages>5</Pages>
  <Words>1314</Words>
  <Characters>7779</Characters>
  <Application>Microsoft Office Word</Application>
  <DocSecurity>0</DocSecurity>
  <Lines>141</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201516FP1009 Dags för svenskt medlemskap i Nato</vt:lpstr>
      <vt:lpstr/>
    </vt:vector>
  </TitlesOfParts>
  <Company>Sveriges riksdag</Company>
  <LinksUpToDate>false</LinksUpToDate>
  <CharactersWithSpaces>9054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201516FP1009 Dags för svenskt medlemskap i Nato</dc:title>
  <dc:subject/>
  <dc:creator>Kajsa Haag</dc:creator>
  <cp:keywords/>
  <dc:description/>
  <cp:lastModifiedBy>Kerstin Carlqvist</cp:lastModifiedBy>
  <cp:revision>8</cp:revision>
  <cp:lastPrinted>2015-10-06T07:46:00Z</cp:lastPrinted>
  <dcterms:created xsi:type="dcterms:W3CDTF">2015-09-30T13:00:00Z</dcterms:created>
  <dcterms:modified xsi:type="dcterms:W3CDTF">2016-06-30T10:47:00Z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*TC38D3B2A37A3*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https://filur.riksdagen.se/drop/DropOffLibrary/TC38D3B2A37A3.docx</vt:lpwstr>
  </property>
  <property fmtid="{D5CDD505-2E9C-101B-9397-08002B2CF9AE}" pid="11" name="RevisionsOn">
    <vt:lpwstr>1</vt:lpwstr>
  </property>
</Properties>
</file>