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14B629CE594E51BF54F3BCC87DE304"/>
        </w:placeholder>
        <w:text/>
      </w:sdtPr>
      <w:sdtEndPr/>
      <w:sdtContent>
        <w:p w:rsidRPr="009B062B" w:rsidR="00AF30DD" w:rsidP="00DA28CE" w:rsidRDefault="00AF30DD" w14:paraId="36BCB7B1" w14:textId="77777777">
          <w:pPr>
            <w:pStyle w:val="Rubrik1"/>
            <w:spacing w:after="300"/>
          </w:pPr>
          <w:r w:rsidRPr="009B062B">
            <w:t>Förslag till riksdagsbeslut</w:t>
          </w:r>
        </w:p>
      </w:sdtContent>
    </w:sdt>
    <w:sdt>
      <w:sdtPr>
        <w:alias w:val="Yrkande 1"/>
        <w:tag w:val="6e518bdd-6ecb-43f0-9d09-6faafd0c3991"/>
        <w:id w:val="1537466907"/>
        <w:lock w:val="sdtLocked"/>
      </w:sdtPr>
      <w:sdtEndPr/>
      <w:sdtContent>
        <w:p w:rsidR="0034087F" w:rsidRDefault="00C80205" w14:paraId="36BCB7B2" w14:textId="77777777">
          <w:pPr>
            <w:pStyle w:val="Frslagstext"/>
            <w:numPr>
              <w:ilvl w:val="0"/>
              <w:numId w:val="0"/>
            </w:numPr>
          </w:pPr>
          <w:r>
            <w:t>Riksdagen ställer sig bakom det som anförs i motionen om avvecklande av EBO-lagen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B85D424620466CBBC930CEAF3A43E4"/>
        </w:placeholder>
        <w:text/>
      </w:sdtPr>
      <w:sdtEndPr/>
      <w:sdtContent>
        <w:p w:rsidRPr="009B062B" w:rsidR="006D79C9" w:rsidP="00333E95" w:rsidRDefault="006D79C9" w14:paraId="36BCB7B3" w14:textId="77777777">
          <w:pPr>
            <w:pStyle w:val="Rubrik1"/>
          </w:pPr>
          <w:r>
            <w:t>Motivering</w:t>
          </w:r>
        </w:p>
      </w:sdtContent>
    </w:sdt>
    <w:p w:rsidR="0006647A" w:rsidP="001550BC" w:rsidRDefault="0006647A" w14:paraId="36BCB7B4" w14:textId="5E51BF45">
      <w:pPr>
        <w:pStyle w:val="Normalutanindragellerluft"/>
      </w:pPr>
      <w:r>
        <w:t xml:space="preserve">Integration och etablering av nyanlända är en stor och viktig utmaning för hela vårt samhälle. En lyckad integrationspolitik kräver en sammanhållen och genomtänkt politik. Dels så krävs att man ställer höga och rimliga krav på de nyanlända, att så snabbt som möjligt lära sig språket och göra allt man kan för att skaffa sig egen försörjning. Samma krav ska ställas på alla invånare i vårt land, oavsett var man har sitt ursprung och hur länge man har bott här. Samtidigt som man samhället ska ställa krav så måsta man också få goda möjligheter att etablera sig. Det måste finnas en bra </w:t>
      </w:r>
      <w:r w:rsidR="00687A13">
        <w:t>sfi</w:t>
      </w:r>
      <w:r>
        <w:t>-undervisning, goda möjligheter att få stöd för att få in en fot på arbetsmarknaden, effektiva och snabba system för att validera de kunskaper man har med sig från sitt ursprungsland, anpassat stöd efter varje individs unika förutsättningar. Dessutom krävs att alla landets kommuner är med och delar på det ansvar som det är att ta emot flyktingar och asylsökande.</w:t>
      </w:r>
    </w:p>
    <w:p w:rsidRPr="00874301" w:rsidR="0006647A" w:rsidP="0006647A" w:rsidRDefault="0006647A" w14:paraId="36BCB7B5" w14:textId="77777777">
      <w:pPr>
        <w:rPr>
          <w:spacing w:val="-2"/>
        </w:rPr>
      </w:pPr>
      <w:r w:rsidRPr="00874301">
        <w:rPr>
          <w:spacing w:val="-2"/>
        </w:rPr>
        <w:t xml:space="preserve">Många åtgärder har gjorts för att förbättra integrationen, men många steg återstår. Ett hinder för integration är EBO-lagen. Den lag som ger asylsökande rätt att bosätta sig varsomhelst i landet om hen kan ordna eget boende. Det är en lag som är vällovlig i sin intention, men det har visat sig att den leder till segregation och usla boendeförhållanden. Vi anser att lagen om eget boende ska ersättas med ett nytt system som motverkar segregation och gynnar integration. </w:t>
      </w:r>
    </w:p>
    <w:p w:rsidR="001550BC" w:rsidRDefault="001550BC" w14:paraId="7FAE89E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p w:rsidRPr="0006647A" w:rsidR="0006647A" w:rsidP="0006647A" w:rsidRDefault="0006647A" w14:paraId="36BCB7B6" w14:textId="4D3B86C8">
      <w:r w:rsidRPr="0006647A">
        <w:t>En avveckling av dagens EBO måste ske. I ett första steg vill vi se över möjligheten att villkora ersättningen för eget boende med att bostaden ska uppfylla vissa grundläggande krav vad gäller till exempel storlek och funktion.</w:t>
      </w:r>
    </w:p>
    <w:sdt>
      <w:sdtPr>
        <w:alias w:val="CC_Underskrifter"/>
        <w:tag w:val="CC_Underskrifter"/>
        <w:id w:val="583496634"/>
        <w:lock w:val="sdtContentLocked"/>
        <w:placeholder>
          <w:docPart w:val="7B16BED58664434FB46653A3202D6297"/>
        </w:placeholder>
      </w:sdtPr>
      <w:sdtEndPr/>
      <w:sdtContent>
        <w:p w:rsidR="00F76256" w:rsidP="00F76256" w:rsidRDefault="00F76256" w14:paraId="36BCB7B7" w14:textId="77777777"/>
        <w:p w:rsidRPr="008E0FE2" w:rsidR="004801AC" w:rsidP="00F76256" w:rsidRDefault="00874301" w14:paraId="36BCB7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Åsa Eriksson (S)</w:t>
            </w:r>
          </w:p>
        </w:tc>
      </w:tr>
    </w:tbl>
    <w:p w:rsidR="003043F9" w:rsidRDefault="003043F9" w14:paraId="36BCB7BF" w14:textId="77777777"/>
    <w:sectPr w:rsidR="003043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CB7C1" w14:textId="77777777" w:rsidR="0006647A" w:rsidRDefault="0006647A" w:rsidP="000C1CAD">
      <w:pPr>
        <w:spacing w:line="240" w:lineRule="auto"/>
      </w:pPr>
      <w:r>
        <w:separator/>
      </w:r>
    </w:p>
  </w:endnote>
  <w:endnote w:type="continuationSeparator" w:id="0">
    <w:p w14:paraId="36BCB7C2" w14:textId="77777777" w:rsidR="0006647A" w:rsidRDefault="00066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B7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B7C8" w14:textId="1A27452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43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CB7BF" w14:textId="77777777" w:rsidR="0006647A" w:rsidRDefault="0006647A" w:rsidP="000C1CAD">
      <w:pPr>
        <w:spacing w:line="240" w:lineRule="auto"/>
      </w:pPr>
      <w:r>
        <w:separator/>
      </w:r>
    </w:p>
  </w:footnote>
  <w:footnote w:type="continuationSeparator" w:id="0">
    <w:p w14:paraId="36BCB7C0" w14:textId="77777777" w:rsidR="0006647A" w:rsidRDefault="000664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BCB7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BCB7D2" wp14:anchorId="36BCB7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4301" w14:paraId="36BCB7D5" w14:textId="77777777">
                          <w:pPr>
                            <w:jc w:val="right"/>
                          </w:pPr>
                          <w:sdt>
                            <w:sdtPr>
                              <w:alias w:val="CC_Noformat_Partikod"/>
                              <w:tag w:val="CC_Noformat_Partikod"/>
                              <w:id w:val="-53464382"/>
                              <w:placeholder>
                                <w:docPart w:val="EA72490B50C74BF78D009DC43B7DF735"/>
                              </w:placeholder>
                              <w:text/>
                            </w:sdtPr>
                            <w:sdtEndPr/>
                            <w:sdtContent>
                              <w:r w:rsidR="0006647A">
                                <w:t>S</w:t>
                              </w:r>
                            </w:sdtContent>
                          </w:sdt>
                          <w:sdt>
                            <w:sdtPr>
                              <w:alias w:val="CC_Noformat_Partinummer"/>
                              <w:tag w:val="CC_Noformat_Partinummer"/>
                              <w:id w:val="-1709555926"/>
                              <w:placeholder>
                                <w:docPart w:val="2E584F825AB24D0E8BB331BBF78824A9"/>
                              </w:placeholder>
                              <w:text/>
                            </w:sdtPr>
                            <w:sdtEndPr/>
                            <w:sdtContent>
                              <w:r w:rsidR="0006647A">
                                <w:t>2210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BCB7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4301" w14:paraId="36BCB7D5" w14:textId="77777777">
                    <w:pPr>
                      <w:jc w:val="right"/>
                    </w:pPr>
                    <w:sdt>
                      <w:sdtPr>
                        <w:alias w:val="CC_Noformat_Partikod"/>
                        <w:tag w:val="CC_Noformat_Partikod"/>
                        <w:id w:val="-53464382"/>
                        <w:placeholder>
                          <w:docPart w:val="EA72490B50C74BF78D009DC43B7DF735"/>
                        </w:placeholder>
                        <w:text/>
                      </w:sdtPr>
                      <w:sdtEndPr/>
                      <w:sdtContent>
                        <w:r w:rsidR="0006647A">
                          <w:t>S</w:t>
                        </w:r>
                      </w:sdtContent>
                    </w:sdt>
                    <w:sdt>
                      <w:sdtPr>
                        <w:alias w:val="CC_Noformat_Partinummer"/>
                        <w:tag w:val="CC_Noformat_Partinummer"/>
                        <w:id w:val="-1709555926"/>
                        <w:placeholder>
                          <w:docPart w:val="2E584F825AB24D0E8BB331BBF78824A9"/>
                        </w:placeholder>
                        <w:text/>
                      </w:sdtPr>
                      <w:sdtEndPr/>
                      <w:sdtContent>
                        <w:r w:rsidR="0006647A">
                          <w:t>2210</w:t>
                        </w:r>
                      </w:sdtContent>
                    </w:sdt>
                  </w:p>
                </w:txbxContent>
              </v:textbox>
              <w10:wrap anchorx="page"/>
            </v:shape>
          </w:pict>
        </mc:Fallback>
      </mc:AlternateContent>
    </w:r>
  </w:p>
  <w:p w:rsidRPr="00293C4F" w:rsidR="00262EA3" w:rsidP="00776B74" w:rsidRDefault="00262EA3" w14:paraId="36BCB7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BCB7C5" w14:textId="77777777">
    <w:pPr>
      <w:jc w:val="right"/>
    </w:pPr>
  </w:p>
  <w:p w:rsidR="00262EA3" w:rsidP="00776B74" w:rsidRDefault="00262EA3" w14:paraId="36BCB7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74301" w14:paraId="36BCB7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BCB7D4" wp14:anchorId="36BCB7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4301" w14:paraId="36BCB7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647A">
          <w:t>S</w:t>
        </w:r>
      </w:sdtContent>
    </w:sdt>
    <w:sdt>
      <w:sdtPr>
        <w:alias w:val="CC_Noformat_Partinummer"/>
        <w:tag w:val="CC_Noformat_Partinummer"/>
        <w:id w:val="-2014525982"/>
        <w:text/>
      </w:sdtPr>
      <w:sdtEndPr/>
      <w:sdtContent>
        <w:r w:rsidR="0006647A">
          <w:t>2210</w:t>
        </w:r>
      </w:sdtContent>
    </w:sdt>
  </w:p>
  <w:p w:rsidRPr="008227B3" w:rsidR="00262EA3" w:rsidP="008227B3" w:rsidRDefault="00874301" w14:paraId="36BCB7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921B29" w:rsidR="00262EA3" w:rsidP="00B37A37" w:rsidRDefault="00874301" w14:paraId="36BCB7CC"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:1960</w:t>
        </w:r>
      </w:sdtContent>
    </w:sdt>
  </w:p>
  <w:p w:rsidRPr="00921B29" w:rsidR="00262EA3" w:rsidP="00E03A3D" w:rsidRDefault="00874301" w14:paraId="36BCB7CD" w14:textId="77777777">
    <w:pPr>
      <w:pStyle w:val="Motionr"/>
      <w:rPr>
        <w:lang w:val="en-US"/>
      </w:rP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text/>
    </w:sdtPr>
    <w:sdtEndPr/>
    <w:sdtContent>
      <w:p w:rsidR="00262EA3" w:rsidP="00283E0F" w:rsidRDefault="0006647A" w14:paraId="36BCB7CE" w14:textId="77777777">
        <w:pPr>
          <w:pStyle w:val="FSHRub2"/>
        </w:pPr>
        <w:r>
          <w:t>Avveckla EBO-lagen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6BCB7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664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D7B"/>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47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0B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F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DE"/>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7F"/>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13"/>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301"/>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B2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205"/>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5D8"/>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56"/>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BCB7B0"/>
  <w15:chartTrackingRefBased/>
  <w15:docId w15:val="{D9A6C0B4-C1F7-4F1E-A885-35038232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14B629CE594E51BF54F3BCC87DE304"/>
        <w:category>
          <w:name w:val="Allmänt"/>
          <w:gallery w:val="placeholder"/>
        </w:category>
        <w:types>
          <w:type w:val="bbPlcHdr"/>
        </w:types>
        <w:behaviors>
          <w:behavior w:val="content"/>
        </w:behaviors>
        <w:guid w:val="{4AC68E58-D44A-4543-AA65-B8C7E09D4A37}"/>
      </w:docPartPr>
      <w:docPartBody>
        <w:p w:rsidR="00C64D97" w:rsidRDefault="00C64D97">
          <w:pPr>
            <w:pStyle w:val="3514B629CE594E51BF54F3BCC87DE304"/>
          </w:pPr>
          <w:r w:rsidRPr="005A0A93">
            <w:rPr>
              <w:rStyle w:val="Platshllartext"/>
            </w:rPr>
            <w:t>Förslag till riksdagsbeslut</w:t>
          </w:r>
        </w:p>
      </w:docPartBody>
    </w:docPart>
    <w:docPart>
      <w:docPartPr>
        <w:name w:val="A1B85D424620466CBBC930CEAF3A43E4"/>
        <w:category>
          <w:name w:val="Allmänt"/>
          <w:gallery w:val="placeholder"/>
        </w:category>
        <w:types>
          <w:type w:val="bbPlcHdr"/>
        </w:types>
        <w:behaviors>
          <w:behavior w:val="content"/>
        </w:behaviors>
        <w:guid w:val="{3018CFBA-B99B-4C72-8511-89B4543DE9E6}"/>
      </w:docPartPr>
      <w:docPartBody>
        <w:p w:rsidR="00C64D97" w:rsidRDefault="00C64D97">
          <w:pPr>
            <w:pStyle w:val="A1B85D424620466CBBC930CEAF3A43E4"/>
          </w:pPr>
          <w:r w:rsidRPr="005A0A93">
            <w:rPr>
              <w:rStyle w:val="Platshllartext"/>
            </w:rPr>
            <w:t>Motivering</w:t>
          </w:r>
        </w:p>
      </w:docPartBody>
    </w:docPart>
    <w:docPart>
      <w:docPartPr>
        <w:name w:val="EA72490B50C74BF78D009DC43B7DF735"/>
        <w:category>
          <w:name w:val="Allmänt"/>
          <w:gallery w:val="placeholder"/>
        </w:category>
        <w:types>
          <w:type w:val="bbPlcHdr"/>
        </w:types>
        <w:behaviors>
          <w:behavior w:val="content"/>
        </w:behaviors>
        <w:guid w:val="{F49655BE-5532-4392-9896-7CB514F5DF0C}"/>
      </w:docPartPr>
      <w:docPartBody>
        <w:p w:rsidR="00C64D97" w:rsidRDefault="00C64D97">
          <w:pPr>
            <w:pStyle w:val="EA72490B50C74BF78D009DC43B7DF735"/>
          </w:pPr>
          <w:r>
            <w:rPr>
              <w:rStyle w:val="Platshllartext"/>
            </w:rPr>
            <w:t xml:space="preserve"> </w:t>
          </w:r>
        </w:p>
      </w:docPartBody>
    </w:docPart>
    <w:docPart>
      <w:docPartPr>
        <w:name w:val="2E584F825AB24D0E8BB331BBF78824A9"/>
        <w:category>
          <w:name w:val="Allmänt"/>
          <w:gallery w:val="placeholder"/>
        </w:category>
        <w:types>
          <w:type w:val="bbPlcHdr"/>
        </w:types>
        <w:behaviors>
          <w:behavior w:val="content"/>
        </w:behaviors>
        <w:guid w:val="{F510526C-3076-48E2-B5C6-C77329EEACD6}"/>
      </w:docPartPr>
      <w:docPartBody>
        <w:p w:rsidR="00C64D97" w:rsidRDefault="00C64D97">
          <w:pPr>
            <w:pStyle w:val="2E584F825AB24D0E8BB331BBF78824A9"/>
          </w:pPr>
          <w:r>
            <w:t xml:space="preserve"> </w:t>
          </w:r>
        </w:p>
      </w:docPartBody>
    </w:docPart>
    <w:docPart>
      <w:docPartPr>
        <w:name w:val="7B16BED58664434FB46653A3202D6297"/>
        <w:category>
          <w:name w:val="Allmänt"/>
          <w:gallery w:val="placeholder"/>
        </w:category>
        <w:types>
          <w:type w:val="bbPlcHdr"/>
        </w:types>
        <w:behaviors>
          <w:behavior w:val="content"/>
        </w:behaviors>
        <w:guid w:val="{88C0CF93-92A6-4BB6-9CDB-4A13A4C99704}"/>
      </w:docPartPr>
      <w:docPartBody>
        <w:p w:rsidR="00852861" w:rsidRDefault="008528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97"/>
    <w:rsid w:val="00852861"/>
    <w:rsid w:val="00C64D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14B629CE594E51BF54F3BCC87DE304">
    <w:name w:val="3514B629CE594E51BF54F3BCC87DE304"/>
  </w:style>
  <w:style w:type="paragraph" w:customStyle="1" w:styleId="2CA87EE786254921B693CDE13A1632E6">
    <w:name w:val="2CA87EE786254921B693CDE13A1632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7DE65802C24343886682717A14712F">
    <w:name w:val="9E7DE65802C24343886682717A14712F"/>
  </w:style>
  <w:style w:type="paragraph" w:customStyle="1" w:styleId="A1B85D424620466CBBC930CEAF3A43E4">
    <w:name w:val="A1B85D424620466CBBC930CEAF3A43E4"/>
  </w:style>
  <w:style w:type="paragraph" w:customStyle="1" w:styleId="BFFB3D30E66F453A8537C795B68C2D5B">
    <w:name w:val="BFFB3D30E66F453A8537C795B68C2D5B"/>
  </w:style>
  <w:style w:type="paragraph" w:customStyle="1" w:styleId="6E3AC051C41D40FB90632129548D493F">
    <w:name w:val="6E3AC051C41D40FB90632129548D493F"/>
  </w:style>
  <w:style w:type="paragraph" w:customStyle="1" w:styleId="EA72490B50C74BF78D009DC43B7DF735">
    <w:name w:val="EA72490B50C74BF78D009DC43B7DF735"/>
  </w:style>
  <w:style w:type="paragraph" w:customStyle="1" w:styleId="2E584F825AB24D0E8BB331BBF78824A9">
    <w:name w:val="2E584F825AB24D0E8BB331BBF7882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8CE02-907D-4B51-A71B-EC5040E5C6FB}"/>
</file>

<file path=customXml/itemProps2.xml><?xml version="1.0" encoding="utf-8"?>
<ds:datastoreItem xmlns:ds="http://schemas.openxmlformats.org/officeDocument/2006/customXml" ds:itemID="{1CB33EF0-2065-47EB-9669-8B3162B511E3}"/>
</file>

<file path=customXml/itemProps3.xml><?xml version="1.0" encoding="utf-8"?>
<ds:datastoreItem xmlns:ds="http://schemas.openxmlformats.org/officeDocument/2006/customXml" ds:itemID="{FF90859A-03BE-41BE-BBA0-83B47C6FAA43}"/>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1575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S2210 Avveckla EBO lagen</vt:lpstr>
      <vt:lpstr>
      </vt:lpstr>
    </vt:vector>
  </TitlesOfParts>
  <Company>Sveriges riksdag</Company>
  <LinksUpToDate>false</LinksUpToDate>
  <CharactersWithSpaces>1874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