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DF2CC90" w14:textId="77777777">
        <w:tc>
          <w:tcPr>
            <w:tcW w:w="2268" w:type="dxa"/>
          </w:tcPr>
          <w:p w14:paraId="1D9A78D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4A1976E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701D520" w14:textId="77777777">
        <w:tc>
          <w:tcPr>
            <w:tcW w:w="2268" w:type="dxa"/>
          </w:tcPr>
          <w:p w14:paraId="769E91F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C51BE6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2A3AD61" w14:textId="77777777">
        <w:tc>
          <w:tcPr>
            <w:tcW w:w="3402" w:type="dxa"/>
            <w:gridSpan w:val="2"/>
          </w:tcPr>
          <w:p w14:paraId="0C59FB7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31047E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29CE9EC" w14:textId="77777777">
        <w:tc>
          <w:tcPr>
            <w:tcW w:w="2268" w:type="dxa"/>
          </w:tcPr>
          <w:p w14:paraId="6C3F461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271CB9B" w14:textId="77777777" w:rsidR="006E4E11" w:rsidRPr="00ED583F" w:rsidRDefault="007E088D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Fi2016/02056/UR</w:t>
            </w:r>
          </w:p>
        </w:tc>
      </w:tr>
      <w:tr w:rsidR="006E4E11" w14:paraId="532448FC" w14:textId="77777777">
        <w:tc>
          <w:tcPr>
            <w:tcW w:w="2268" w:type="dxa"/>
          </w:tcPr>
          <w:p w14:paraId="08C7032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5D1227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6DECABE" w14:textId="77777777">
        <w:trPr>
          <w:trHeight w:val="284"/>
        </w:trPr>
        <w:tc>
          <w:tcPr>
            <w:tcW w:w="4911" w:type="dxa"/>
          </w:tcPr>
          <w:p w14:paraId="3210BAE6" w14:textId="77777777" w:rsidR="006E4E11" w:rsidRDefault="007E088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71939225" w14:textId="77777777">
        <w:trPr>
          <w:trHeight w:val="284"/>
        </w:trPr>
        <w:tc>
          <w:tcPr>
            <w:tcW w:w="4911" w:type="dxa"/>
          </w:tcPr>
          <w:p w14:paraId="6C14B5E9" w14:textId="77777777" w:rsidR="006E4E11" w:rsidRDefault="007E088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Civilministern</w:t>
            </w:r>
          </w:p>
        </w:tc>
      </w:tr>
      <w:tr w:rsidR="006E4E11" w14:paraId="3C34CED5" w14:textId="77777777">
        <w:trPr>
          <w:trHeight w:val="284"/>
        </w:trPr>
        <w:tc>
          <w:tcPr>
            <w:tcW w:w="4911" w:type="dxa"/>
          </w:tcPr>
          <w:p w14:paraId="455A81D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06DC430" w14:textId="77777777">
        <w:trPr>
          <w:trHeight w:val="284"/>
        </w:trPr>
        <w:tc>
          <w:tcPr>
            <w:tcW w:w="4911" w:type="dxa"/>
          </w:tcPr>
          <w:p w14:paraId="50EF8929" w14:textId="59A5B48E" w:rsidR="006E4E11" w:rsidRDefault="006E4E11" w:rsidP="00CC32C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06F82D5" w14:textId="77777777">
        <w:trPr>
          <w:trHeight w:val="284"/>
        </w:trPr>
        <w:tc>
          <w:tcPr>
            <w:tcW w:w="4911" w:type="dxa"/>
          </w:tcPr>
          <w:p w14:paraId="5E0C143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0F6CB65" w14:textId="77777777">
        <w:trPr>
          <w:trHeight w:val="284"/>
        </w:trPr>
        <w:tc>
          <w:tcPr>
            <w:tcW w:w="4911" w:type="dxa"/>
          </w:tcPr>
          <w:p w14:paraId="20FACF7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8BC6688" w14:textId="77777777">
        <w:trPr>
          <w:trHeight w:val="284"/>
        </w:trPr>
        <w:tc>
          <w:tcPr>
            <w:tcW w:w="4911" w:type="dxa"/>
          </w:tcPr>
          <w:p w14:paraId="26E5CB7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2C2E072" w14:textId="77777777">
        <w:trPr>
          <w:trHeight w:val="284"/>
        </w:trPr>
        <w:tc>
          <w:tcPr>
            <w:tcW w:w="4911" w:type="dxa"/>
          </w:tcPr>
          <w:p w14:paraId="4EB64D5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1481CFB" w14:textId="77777777">
        <w:trPr>
          <w:trHeight w:val="284"/>
        </w:trPr>
        <w:tc>
          <w:tcPr>
            <w:tcW w:w="4911" w:type="dxa"/>
          </w:tcPr>
          <w:p w14:paraId="4929525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68CB96D" w14:textId="77777777" w:rsidR="006E4E11" w:rsidRDefault="007E088D">
      <w:pPr>
        <w:framePr w:w="4400" w:h="2523" w:wrap="notBeside" w:vAnchor="page" w:hAnchor="page" w:x="6453" w:y="2445"/>
        <w:ind w:left="142"/>
      </w:pPr>
      <w:r>
        <w:t>Till riksdagen</w:t>
      </w:r>
    </w:p>
    <w:p w14:paraId="6FB2682E" w14:textId="77777777" w:rsidR="006E4E11" w:rsidRDefault="007E088D" w:rsidP="007E088D">
      <w:pPr>
        <w:pStyle w:val="RKrubrik"/>
        <w:pBdr>
          <w:bottom w:val="single" w:sz="4" w:space="1" w:color="auto"/>
        </w:pBdr>
        <w:spacing w:before="0" w:after="0"/>
      </w:pPr>
      <w:r>
        <w:t>Svar på fråga 2015/16:1260 av Lars Mejern Larsson (S) Löntagarnas situation vid upphandling</w:t>
      </w:r>
    </w:p>
    <w:p w14:paraId="2A53A7E5" w14:textId="77777777" w:rsidR="006E4E11" w:rsidRDefault="006E4E11">
      <w:pPr>
        <w:pStyle w:val="RKnormal"/>
      </w:pPr>
    </w:p>
    <w:p w14:paraId="665CC758" w14:textId="77777777" w:rsidR="006E4E11" w:rsidRDefault="007E088D">
      <w:pPr>
        <w:pStyle w:val="RKnormal"/>
      </w:pPr>
      <w:r>
        <w:t>Lars Mejern Larsson har frågat mig vilka åtgärder jag tänker vidta för att stärka löntagarnas situation vid upphandling.</w:t>
      </w:r>
    </w:p>
    <w:p w14:paraId="10585BEE" w14:textId="77777777" w:rsidR="007E088D" w:rsidRDefault="007E088D">
      <w:pPr>
        <w:pStyle w:val="RKnormal"/>
      </w:pPr>
    </w:p>
    <w:p w14:paraId="28CB6E96" w14:textId="69393C30" w:rsidR="007E088D" w:rsidRDefault="007E088D">
      <w:pPr>
        <w:pStyle w:val="RKnormal"/>
      </w:pPr>
      <w:r>
        <w:t xml:space="preserve">Det är en självklarhet att löntagare som är sysselsatta genom offentliga upphandlingar ska ha skäliga arbetsvillkor. </w:t>
      </w:r>
      <w:r w:rsidR="00D3688D" w:rsidRPr="00D3688D">
        <w:t>Regeringen för</w:t>
      </w:r>
      <w:r w:rsidR="00C71B0F">
        <w:t>e</w:t>
      </w:r>
      <w:r w:rsidR="00D3688D" w:rsidRPr="00D3688D">
        <w:t>slår därför i en lagrådsremiss bestämmelser i de nya kommande upphandlingslagarna som syftar till att säkerställa detta.</w:t>
      </w:r>
      <w:r w:rsidR="00D3688D">
        <w:t xml:space="preserve"> </w:t>
      </w:r>
      <w:r>
        <w:t xml:space="preserve">Upphandlande myndigheter och enheter ska kräva att leverantörernas personal har lön, semester och arbetstid </w:t>
      </w:r>
      <w:r w:rsidR="006A01ED">
        <w:t xml:space="preserve">som minst </w:t>
      </w:r>
      <w:r>
        <w:t xml:space="preserve">enligt lag och kollektivavtal och får även kräva att andra villkor som främst försäkringar och tjänstepensioner följs. Förslagen </w:t>
      </w:r>
      <w:r w:rsidR="00D3688D">
        <w:t>ska ingå</w:t>
      </w:r>
      <w:r>
        <w:t xml:space="preserve"> i den kommande propositionen om nytt regelverk om upphandling </w:t>
      </w:r>
      <w:r w:rsidR="00DF5EA4">
        <w:t xml:space="preserve">som </w:t>
      </w:r>
      <w:r w:rsidR="00D3688D">
        <w:t>regeringen avser att lämna till riksdagen före sommar</w:t>
      </w:r>
      <w:r w:rsidR="00726FD4">
        <w:t>uppehållet</w:t>
      </w:r>
      <w:r>
        <w:t>.</w:t>
      </w:r>
    </w:p>
    <w:p w14:paraId="1F5E4204" w14:textId="77777777" w:rsidR="007E088D" w:rsidRDefault="007E088D">
      <w:pPr>
        <w:pStyle w:val="RKnormal"/>
      </w:pPr>
    </w:p>
    <w:p w14:paraId="7E175EE7" w14:textId="3458B789" w:rsidR="007E088D" w:rsidRDefault="007E088D">
      <w:pPr>
        <w:pStyle w:val="RKnormal"/>
      </w:pPr>
      <w:r>
        <w:t xml:space="preserve">Regeringen har också för avsikt att i </w:t>
      </w:r>
      <w:r w:rsidR="009F5ACF">
        <w:t>d</w:t>
      </w:r>
      <w:r>
        <w:t>en kommande nationell</w:t>
      </w:r>
      <w:r w:rsidR="009F5ACF">
        <w:t>a</w:t>
      </w:r>
      <w:r>
        <w:t xml:space="preserve"> </w:t>
      </w:r>
      <w:r w:rsidR="009F5ACF">
        <w:t>upphandlings</w:t>
      </w:r>
      <w:r>
        <w:t>strategi</w:t>
      </w:r>
      <w:r w:rsidR="009F5ACF">
        <w:t>n</w:t>
      </w:r>
      <w:r>
        <w:t xml:space="preserve"> göra myndigheterna än mer delaktiga i arbetet att </w:t>
      </w:r>
      <w:r w:rsidR="00DF5EA4">
        <w:t xml:space="preserve">genom upphandlingar </w:t>
      </w:r>
      <w:r>
        <w:t xml:space="preserve">stärka löntagarnas situation </w:t>
      </w:r>
      <w:r w:rsidR="00DF5EA4">
        <w:t>och öka sysselsättningen.</w:t>
      </w:r>
    </w:p>
    <w:p w14:paraId="61A0C0BF" w14:textId="77777777" w:rsidR="00DF5EA4" w:rsidRDefault="00DF5EA4">
      <w:pPr>
        <w:pStyle w:val="RKnormal"/>
      </w:pPr>
    </w:p>
    <w:p w14:paraId="6F0F50C0" w14:textId="7C4744A5" w:rsidR="007E088D" w:rsidRDefault="009F5ACF">
      <w:pPr>
        <w:pStyle w:val="RKnormal"/>
      </w:pPr>
      <w:r>
        <w:t xml:space="preserve">Stockholm den </w:t>
      </w:r>
      <w:r w:rsidR="007E088D">
        <w:t xml:space="preserve">1 </w:t>
      </w:r>
      <w:r>
        <w:t>juni</w:t>
      </w:r>
      <w:r w:rsidR="007E088D">
        <w:t xml:space="preserve"> 2016</w:t>
      </w:r>
    </w:p>
    <w:p w14:paraId="3999CF22" w14:textId="77777777" w:rsidR="007E088D" w:rsidRDefault="007E088D">
      <w:pPr>
        <w:pStyle w:val="RKnormal"/>
      </w:pPr>
    </w:p>
    <w:p w14:paraId="5CAC2F14" w14:textId="77777777" w:rsidR="007E088D" w:rsidRDefault="007E088D">
      <w:pPr>
        <w:pStyle w:val="RKnormal"/>
      </w:pPr>
    </w:p>
    <w:p w14:paraId="54970967" w14:textId="77777777" w:rsidR="007E088D" w:rsidRDefault="007E088D">
      <w:pPr>
        <w:pStyle w:val="RKnormal"/>
      </w:pPr>
      <w:r>
        <w:t>Ardalan Shekarabi</w:t>
      </w:r>
    </w:p>
    <w:sectPr w:rsidR="007E088D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28E6B" w14:textId="77777777" w:rsidR="007E088D" w:rsidRDefault="007E088D">
      <w:r>
        <w:separator/>
      </w:r>
    </w:p>
  </w:endnote>
  <w:endnote w:type="continuationSeparator" w:id="0">
    <w:p w14:paraId="629EFD8D" w14:textId="77777777" w:rsidR="007E088D" w:rsidRDefault="007E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086EA" w14:textId="77777777" w:rsidR="007E088D" w:rsidRDefault="007E088D">
      <w:r>
        <w:separator/>
      </w:r>
    </w:p>
  </w:footnote>
  <w:footnote w:type="continuationSeparator" w:id="0">
    <w:p w14:paraId="4D646F69" w14:textId="77777777" w:rsidR="007E088D" w:rsidRDefault="007E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DF3B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9527C7E" w14:textId="77777777">
      <w:trPr>
        <w:cantSplit/>
      </w:trPr>
      <w:tc>
        <w:tcPr>
          <w:tcW w:w="3119" w:type="dxa"/>
        </w:tcPr>
        <w:p w14:paraId="2D1CB45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13E374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ADC87CD" w14:textId="77777777" w:rsidR="00E80146" w:rsidRDefault="00E80146">
          <w:pPr>
            <w:pStyle w:val="Sidhuvud"/>
            <w:ind w:right="360"/>
          </w:pPr>
        </w:p>
      </w:tc>
    </w:tr>
  </w:tbl>
  <w:p w14:paraId="7C7ED060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F956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E11C004" w14:textId="77777777">
      <w:trPr>
        <w:cantSplit/>
      </w:trPr>
      <w:tc>
        <w:tcPr>
          <w:tcW w:w="3119" w:type="dxa"/>
        </w:tcPr>
        <w:p w14:paraId="34E4514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60E48F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D10F19B" w14:textId="77777777" w:rsidR="00E80146" w:rsidRDefault="00E80146">
          <w:pPr>
            <w:pStyle w:val="Sidhuvud"/>
            <w:ind w:right="360"/>
          </w:pPr>
        </w:p>
      </w:tc>
    </w:tr>
  </w:tbl>
  <w:p w14:paraId="3A004B32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E24E2" w14:textId="5F22311F" w:rsidR="007E088D" w:rsidRDefault="00DF5EA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D08B3F4" wp14:editId="5DA00665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29C4C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86DBAA3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49DE49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8576BD7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8D"/>
    <w:rsid w:val="00150384"/>
    <w:rsid w:val="00160901"/>
    <w:rsid w:val="001805B7"/>
    <w:rsid w:val="00237CB4"/>
    <w:rsid w:val="00367B1C"/>
    <w:rsid w:val="004A328D"/>
    <w:rsid w:val="0058762B"/>
    <w:rsid w:val="006A01ED"/>
    <w:rsid w:val="006E4E11"/>
    <w:rsid w:val="007242A3"/>
    <w:rsid w:val="00726FD4"/>
    <w:rsid w:val="007A6855"/>
    <w:rsid w:val="007E088D"/>
    <w:rsid w:val="0092027A"/>
    <w:rsid w:val="00955E31"/>
    <w:rsid w:val="00992E72"/>
    <w:rsid w:val="009F5ACF"/>
    <w:rsid w:val="00AB7100"/>
    <w:rsid w:val="00AF26D1"/>
    <w:rsid w:val="00C71B0F"/>
    <w:rsid w:val="00CC32CA"/>
    <w:rsid w:val="00D133D7"/>
    <w:rsid w:val="00D3688D"/>
    <w:rsid w:val="00DF5EA4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A3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F5E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F5EA4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CC32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F5E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F5EA4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CC32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2ec3b41f-f25e-44cd-9060-58cd5fdc8f02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yckelord xmlns="eec14d05-b663-4c4f-ba9e-f91ce218b26b" xsi:nil="true"/>
    <Sekretess xmlns="eec14d05-b663-4c4f-ba9e-f91ce218b26b" xsi:nil="true"/>
    <k46d94c0acf84ab9a79866a9d8b1905f xmlns="eec14d05-b663-4c4f-ba9e-f91ce218b26b" xsi:nil="true"/>
    <Diarienummer xmlns="eec14d05-b663-4c4f-ba9e-f91ce218b26b" xsi:nil="true"/>
    <TaxCatchAll xmlns="eec14d05-b663-4c4f-ba9e-f91ce218b26b"/>
    <Sekretess_x0020_m.m. xmlns="1f070c99-2670-4a6e-86c7-4c1c6e5fc547" xsi:nil="true"/>
    <c9cd366cc722410295b9eacffbd73909 xmlns="eec14d05-b663-4c4f-ba9e-f91ce218b26b" xsi:nil="true"/>
    <_dlc_DocId xmlns="eec14d05-b663-4c4f-ba9e-f91ce218b26b">QZUX6KDAKH7W-73-912</_dlc_DocId>
    <_dlc_DocIdUrl xmlns="eec14d05-b663-4c4f-ba9e-f91ce218b26b">
      <Url>http://rkdhs-fi/enhet/ofa/ur/_layouts/DocIdRedir.aspx?ID=QZUX6KDAKH7W-73-912</Url>
      <Description>QZUX6KDAKH7W-73-912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0F7A22-91EF-4F14-96EB-8B8F06DA47BC}"/>
</file>

<file path=customXml/itemProps2.xml><?xml version="1.0" encoding="utf-8"?>
<ds:datastoreItem xmlns:ds="http://schemas.openxmlformats.org/officeDocument/2006/customXml" ds:itemID="{7DB15B0B-8C74-41F4-91D8-671EA26B9C62}"/>
</file>

<file path=customXml/itemProps3.xml><?xml version="1.0" encoding="utf-8"?>
<ds:datastoreItem xmlns:ds="http://schemas.openxmlformats.org/officeDocument/2006/customXml" ds:itemID="{CFABD4DB-9A40-4919-ABFD-1A3F0BB28785}"/>
</file>

<file path=customXml/itemProps4.xml><?xml version="1.0" encoding="utf-8"?>
<ds:datastoreItem xmlns:ds="http://schemas.openxmlformats.org/officeDocument/2006/customXml" ds:itemID="{7DB15B0B-8C74-41F4-91D8-671EA26B9C62}">
  <ds:schemaRefs>
    <ds:schemaRef ds:uri="1f070c99-2670-4a6e-86c7-4c1c6e5fc547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ec14d05-b663-4c4f-ba9e-f91ce218b26b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E9D3A48-C8FB-4D0B-98FC-343823A5DD8B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CFABD4DB-9A40-4919-ABFD-1A3F0BB287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Rundström</dc:creator>
  <cp:lastModifiedBy>Danijela Arsic</cp:lastModifiedBy>
  <cp:revision>2</cp:revision>
  <cp:lastPrinted>2016-05-31T14:24:00Z</cp:lastPrinted>
  <dcterms:created xsi:type="dcterms:W3CDTF">2016-06-01T07:59:00Z</dcterms:created>
  <dcterms:modified xsi:type="dcterms:W3CDTF">2016-06-01T07:59:00Z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6;0;0;570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0a38fca9-4687-49e8-8be7-304f82d4085f</vt:lpwstr>
  </property>
</Properties>
</file>